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89" w:rsidRPr="00BB7833" w:rsidRDefault="00966589" w:rsidP="00CB3A95">
      <w:pPr>
        <w:shd w:val="clear" w:color="auto" w:fill="FFFFFF"/>
        <w:spacing w:line="360" w:lineRule="auto"/>
        <w:jc w:val="center"/>
        <w:rPr>
          <w:rStyle w:val="nfase"/>
          <w:b/>
          <w:i w:val="0"/>
          <w:color w:val="000000"/>
          <w:sz w:val="22"/>
          <w:szCs w:val="22"/>
          <w:u w:val="single"/>
        </w:rPr>
      </w:pPr>
    </w:p>
    <w:p w:rsidR="00CB3A95" w:rsidRPr="00BB7833" w:rsidRDefault="00CB3A95" w:rsidP="00CB3A95">
      <w:pPr>
        <w:shd w:val="clear" w:color="auto" w:fill="FFFFFF"/>
        <w:spacing w:line="360" w:lineRule="auto"/>
        <w:jc w:val="center"/>
        <w:rPr>
          <w:rStyle w:val="nfase"/>
          <w:b/>
          <w:i w:val="0"/>
          <w:color w:val="000000"/>
          <w:sz w:val="22"/>
          <w:szCs w:val="22"/>
          <w:u w:val="single"/>
        </w:rPr>
      </w:pPr>
      <w:r w:rsidRPr="00BB7833">
        <w:rPr>
          <w:rStyle w:val="nfase"/>
          <w:b/>
          <w:i w:val="0"/>
          <w:color w:val="000000"/>
          <w:sz w:val="22"/>
          <w:szCs w:val="22"/>
          <w:u w:val="single"/>
        </w:rPr>
        <w:t>ESTUDO TÉCNICO PRELIMINAR</w:t>
      </w:r>
    </w:p>
    <w:p w:rsidR="00CB3A95" w:rsidRPr="00BB7833" w:rsidRDefault="00CB3A95" w:rsidP="00CB3A95">
      <w:pPr>
        <w:pStyle w:val="Ttulo"/>
        <w:rPr>
          <w:rFonts w:ascii="Arial" w:hAnsi="Arial" w:cs="Arial"/>
          <w:color w:val="000000"/>
          <w:sz w:val="22"/>
          <w:szCs w:val="22"/>
        </w:rPr>
      </w:pPr>
    </w:p>
    <w:p w:rsidR="00CB3A95" w:rsidRPr="00BB7833" w:rsidRDefault="00CB3A95" w:rsidP="00CB3A95">
      <w:pPr>
        <w:spacing w:line="360" w:lineRule="auto"/>
        <w:jc w:val="center"/>
        <w:rPr>
          <w:rStyle w:val="nfase"/>
          <w:b/>
          <w:i w:val="0"/>
          <w:color w:val="000000"/>
          <w:sz w:val="22"/>
          <w:szCs w:val="22"/>
        </w:rPr>
      </w:pPr>
    </w:p>
    <w:p w:rsidR="00CB3A95" w:rsidRPr="00BB7833" w:rsidRDefault="00CB3A95" w:rsidP="00C8468B">
      <w:pPr>
        <w:pStyle w:val="Corpodetexto"/>
        <w:numPr>
          <w:ilvl w:val="0"/>
          <w:numId w:val="1"/>
        </w:numPr>
        <w:shd w:val="clear" w:color="auto" w:fill="D9D9D9"/>
        <w:spacing w:after="120"/>
        <w:ind w:left="0" w:firstLine="0"/>
        <w:rPr>
          <w:rFonts w:ascii="Arial" w:hAnsi="Arial" w:cs="Arial"/>
          <w:bCs/>
          <w:color w:val="000000"/>
          <w:sz w:val="23"/>
          <w:szCs w:val="23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INFORMAÇÕES BÁSICAS</w:t>
      </w:r>
      <w:r w:rsidRPr="00BB7833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CB3A95" w:rsidRPr="00BB7833" w:rsidRDefault="00C8468B" w:rsidP="00C8468B">
      <w:pPr>
        <w:spacing w:after="120"/>
        <w:jc w:val="both"/>
        <w:rPr>
          <w:b/>
          <w:bCs/>
          <w:color w:val="000000"/>
          <w:sz w:val="23"/>
          <w:szCs w:val="23"/>
        </w:rPr>
      </w:pPr>
      <w:r w:rsidRPr="00BB7833">
        <w:rPr>
          <w:b/>
          <w:color w:val="000000"/>
          <w:sz w:val="23"/>
          <w:szCs w:val="23"/>
        </w:rPr>
        <w:t xml:space="preserve">1.1 </w:t>
      </w:r>
      <w:r w:rsidRPr="00BB7833">
        <w:rPr>
          <w:color w:val="000000"/>
          <w:sz w:val="23"/>
          <w:szCs w:val="23"/>
        </w:rPr>
        <w:t xml:space="preserve">Contratação de empresa especializada para fornecimento e instalação de sistema de geração de energia fotovoltaica para o prédio administrativo da Câmara Municipal de </w:t>
      </w:r>
      <w:proofErr w:type="spellStart"/>
      <w:r w:rsidRPr="00BB7833">
        <w:rPr>
          <w:color w:val="000000"/>
          <w:sz w:val="23"/>
          <w:szCs w:val="23"/>
        </w:rPr>
        <w:t>Tapurah</w:t>
      </w:r>
      <w:proofErr w:type="spellEnd"/>
      <w:r w:rsidR="00A57F57" w:rsidRPr="00BB7833">
        <w:rPr>
          <w:color w:val="000000"/>
          <w:sz w:val="23"/>
          <w:szCs w:val="23"/>
        </w:rPr>
        <w:t>.</w:t>
      </w:r>
    </w:p>
    <w:p w:rsidR="00CB3A95" w:rsidRPr="00BB7833" w:rsidRDefault="00CB3A95" w:rsidP="00C8468B">
      <w:pPr>
        <w:spacing w:after="120"/>
        <w:jc w:val="both"/>
        <w:rPr>
          <w:b/>
          <w:bCs/>
          <w:color w:val="000000"/>
          <w:sz w:val="23"/>
          <w:szCs w:val="23"/>
        </w:rPr>
      </w:pPr>
    </w:p>
    <w:p w:rsidR="00CB3A95" w:rsidRPr="00BB7833" w:rsidRDefault="00CB3A95" w:rsidP="00C8468B">
      <w:pPr>
        <w:pStyle w:val="Corpodetexto"/>
        <w:numPr>
          <w:ilvl w:val="0"/>
          <w:numId w:val="1"/>
        </w:numPr>
        <w:shd w:val="clear" w:color="auto" w:fill="D9D9D9"/>
        <w:spacing w:after="120"/>
        <w:ind w:left="0" w:firstLine="0"/>
        <w:rPr>
          <w:rFonts w:ascii="Arial" w:hAnsi="Arial" w:cs="Arial"/>
          <w:b/>
          <w:bCs/>
          <w:color w:val="000000"/>
          <w:sz w:val="23"/>
          <w:szCs w:val="23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DESCRIÇÃO DA NECESSIDADE</w:t>
      </w:r>
      <w:r w:rsidRPr="00BB7833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C8468B" w:rsidRPr="00BB7833" w:rsidRDefault="00C8468B" w:rsidP="00C8468B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2.1 O presente Estudo Técnico destina-se à análise da contratação de empresa para fornecimento e instalação de sistema de geração de energia fotovoltaica para geração de energia fotovoltaica no prédio administrativo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-MT.</w:t>
      </w:r>
    </w:p>
    <w:p w:rsidR="00C8468B" w:rsidRPr="00BB7833" w:rsidRDefault="00C8468B" w:rsidP="00C8468B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2.2 O prédio administrativo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não possui geração fotovoltaica instalada ou em fase de instalação, assim busca implantar esse tipo de geração de energia, visando redução de custos continuados com energia elétrica e ganho ambiental com geração de energia limpa e sustentável.</w:t>
      </w:r>
    </w:p>
    <w:p w:rsidR="00CB3A95" w:rsidRPr="00BB7833" w:rsidRDefault="00CB3A95" w:rsidP="00CB3A95">
      <w:pPr>
        <w:pStyle w:val="Corpodetexto"/>
        <w:spacing w:line="360" w:lineRule="auto"/>
        <w:rPr>
          <w:rFonts w:ascii="Arial" w:hAnsi="Arial" w:cs="Arial"/>
          <w:b/>
          <w:bCs/>
          <w:color w:val="000000"/>
          <w:sz w:val="23"/>
          <w:szCs w:val="23"/>
          <w:highlight w:val="yellow"/>
        </w:rPr>
      </w:pP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3"/>
          <w:szCs w:val="23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ÁREA REQUISITANTE</w:t>
      </w:r>
      <w:r w:rsidRPr="00BB7833">
        <w:rPr>
          <w:rFonts w:ascii="Arial" w:hAnsi="Arial" w:cs="Arial"/>
          <w:b/>
          <w:bCs/>
          <w:color w:val="000000"/>
          <w:sz w:val="23"/>
          <w:szCs w:val="23"/>
        </w:rPr>
        <w:t>:</w:t>
      </w:r>
    </w:p>
    <w:p w:rsidR="00CB3A95" w:rsidRPr="00BB7833" w:rsidRDefault="00CB3A95" w:rsidP="00CB3A95">
      <w:pPr>
        <w:pStyle w:val="Corpodetexto"/>
        <w:spacing w:line="360" w:lineRule="auto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Setor Administrativo da Câmara Municipal de </w:t>
      </w:r>
      <w:proofErr w:type="spellStart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Tapurah</w:t>
      </w:r>
      <w:proofErr w:type="spellEnd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/MT.</w:t>
      </w:r>
    </w:p>
    <w:p w:rsidR="00CB3A95" w:rsidRPr="00BB7833" w:rsidRDefault="00CB3A95" w:rsidP="00CB3A95">
      <w:pPr>
        <w:pStyle w:val="Rodap"/>
        <w:ind w:right="22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Responsável: Amarildo José </w:t>
      </w:r>
      <w:proofErr w:type="spellStart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Gubert</w:t>
      </w:r>
      <w:proofErr w:type="spellEnd"/>
    </w:p>
    <w:p w:rsidR="00CB3A95" w:rsidRPr="00BB7833" w:rsidRDefault="00CB3A95" w:rsidP="00CB3A95">
      <w:pPr>
        <w:pStyle w:val="Corpodetexto"/>
        <w:spacing w:line="360" w:lineRule="auto"/>
        <w:rPr>
          <w:rFonts w:ascii="Arial" w:hAnsi="Arial" w:cs="Arial"/>
          <w:b/>
          <w:color w:val="000000"/>
          <w:sz w:val="23"/>
          <w:szCs w:val="23"/>
          <w:lang w:val="pt-BR"/>
        </w:rPr>
      </w:pP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3"/>
          <w:szCs w:val="23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 xml:space="preserve">DESCRIÇÃO DOS </w:t>
      </w:r>
      <w:r w:rsidR="00C8468B"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REQUISITOS DA CONTRATAÇÃO</w:t>
      </w:r>
    </w:p>
    <w:p w:rsidR="00966589" w:rsidRPr="00BB7833" w:rsidRDefault="00C8468B" w:rsidP="00966589">
      <w:pPr>
        <w:pStyle w:val="Corpodetexto"/>
        <w:spacing w:line="360" w:lineRule="auto"/>
        <w:rPr>
          <w:rFonts w:ascii="Arial" w:hAnsi="Arial" w:cs="Arial"/>
          <w:b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4.1 </w:t>
      </w:r>
      <w:r w:rsidRPr="00BB7833">
        <w:rPr>
          <w:rFonts w:ascii="Arial" w:hAnsi="Arial" w:cs="Arial"/>
          <w:b/>
          <w:color w:val="000000"/>
          <w:sz w:val="23"/>
          <w:szCs w:val="23"/>
          <w:lang w:val="pt-BR"/>
        </w:rPr>
        <w:t>REQUISITOS TÉCNICOS</w:t>
      </w:r>
    </w:p>
    <w:p w:rsidR="00966589" w:rsidRPr="00BB7833" w:rsidRDefault="00C8468B" w:rsidP="00966589">
      <w:pPr>
        <w:pStyle w:val="Corpodetexto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4.1.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Painéis solares com eficiência mínima de 20%;</w:t>
      </w:r>
    </w:p>
    <w:p w:rsidR="00966589" w:rsidRPr="00BB7833" w:rsidRDefault="00C8468B" w:rsidP="00966589">
      <w:pPr>
        <w:pStyle w:val="Corpodetexto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4.1.2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Inversores com saída de tensão 127/220V sem a necessidade de uso de transformador;</w:t>
      </w:r>
    </w:p>
    <w:p w:rsidR="00966589" w:rsidRPr="00BB7833" w:rsidRDefault="00C8468B" w:rsidP="00966589">
      <w:pPr>
        <w:pStyle w:val="Corpodetexto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4.1.3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A empresa contratada deverá possuir registro regular junto ao Conselho Profissional da Categoria (CREA ou CFT) e também, em seu quadro técnico, profissional legalmente habilitado, que emitirá Anotação de Responsabilidade Técnica ou documento equivalente, para os serviços prestados;</w:t>
      </w:r>
    </w:p>
    <w:p w:rsidR="00C8468B" w:rsidRPr="00BB7833" w:rsidRDefault="00C8468B" w:rsidP="00966589">
      <w:pPr>
        <w:pStyle w:val="Corpodetexto"/>
        <w:spacing w:line="360" w:lineRule="auto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4.1.4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Considerando que a cobertura do prédio administrativo é em telha de fibrocimento que constantemente precisa de manutenção com troca das telhas, e a área do estacionamento não possui nenhum tipo de cobertura, além do kit completo 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do gerador solar, há necessidade de instalação dos painéis em estruturas de estacionamento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CA2CB5" w:rsidRPr="00BB7833" w:rsidRDefault="00CA2CB5" w:rsidP="00CA2CB5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4.2 GARANTIA CONTRATUAL</w:t>
      </w:r>
    </w:p>
    <w:p w:rsidR="00CA2CB5" w:rsidRPr="00BB7833" w:rsidRDefault="00CA2CB5" w:rsidP="00CA2CB5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Para a presente contratação entendemos não haver necessidade de exigência de garantia contratual.</w:t>
      </w:r>
    </w:p>
    <w:p w:rsidR="00CA2CB5" w:rsidRPr="00BB7833" w:rsidRDefault="009A60A4" w:rsidP="00CA2CB5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 xml:space="preserve">4.3 </w:t>
      </w:r>
      <w:r w:rsidR="00CA2CB5" w:rsidRPr="00BB7833">
        <w:rPr>
          <w:rFonts w:ascii="Arial" w:hAnsi="Arial" w:cs="Arial"/>
          <w:b/>
          <w:color w:val="000000" w:themeColor="text1"/>
          <w:sz w:val="23"/>
          <w:szCs w:val="23"/>
        </w:rPr>
        <w:t>NATUREZA DO OBJETO</w:t>
      </w:r>
    </w:p>
    <w:p w:rsidR="00CA2CB5" w:rsidRPr="00BB7833" w:rsidRDefault="009A60A4" w:rsidP="00CA2CB5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4.3.1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 xml:space="preserve">O objeto é classificado como </w:t>
      </w:r>
      <w:r w:rsidR="00CA2CB5" w:rsidRPr="00BB7833">
        <w:rPr>
          <w:rFonts w:ascii="Arial" w:hAnsi="Arial" w:cs="Arial"/>
          <w:b/>
          <w:color w:val="000000" w:themeColor="text1"/>
          <w:sz w:val="23"/>
          <w:szCs w:val="23"/>
        </w:rPr>
        <w:t>serviço comum de engenharia,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 xml:space="preserve"> pois exige profissional responsável por sua execução devidamente habilitado junto ao Conselho Profissional da categoria a que se vincula (CREA ou CFT), e possui padrão de desempenho e qualidade que podem ser objetivamente definidos mediante especificações usuais de mercado.</w:t>
      </w:r>
    </w:p>
    <w:p w:rsidR="00CA2CB5" w:rsidRPr="00BB7833" w:rsidRDefault="00CA2CB5" w:rsidP="00CA2CB5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DURAÇÃO DO CONTRATO</w:t>
      </w:r>
    </w:p>
    <w:p w:rsidR="00CA2CB5" w:rsidRPr="00BB7833" w:rsidRDefault="009A60A4" w:rsidP="00CA2CB5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4.4.1 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>Contrato não continuado com duração de 6 (seis) meses.</w:t>
      </w:r>
    </w:p>
    <w:p w:rsidR="00CA2CB5" w:rsidRPr="00BB7833" w:rsidRDefault="009A60A4" w:rsidP="00CA2CB5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 xml:space="preserve">4.5 </w:t>
      </w:r>
      <w:r w:rsidR="00CA2CB5" w:rsidRPr="00BB7833">
        <w:rPr>
          <w:rFonts w:ascii="Arial" w:hAnsi="Arial" w:cs="Arial"/>
          <w:b/>
          <w:color w:val="000000" w:themeColor="text1"/>
          <w:sz w:val="23"/>
          <w:szCs w:val="23"/>
        </w:rPr>
        <w:t>COMPROVAÇÃO DA QUALIFICAÇÃO TÉCNICA</w:t>
      </w:r>
    </w:p>
    <w:p w:rsidR="00CA2CB5" w:rsidRPr="00BB7833" w:rsidRDefault="009A60A4" w:rsidP="00CA2CB5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4.5.1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 xml:space="preserve">Em se tratando de uma área especializada da engenharia elétrica, de modo a reduzir os riscos do inadimplemento, será exigido dos licitantes a comprovação das condições técnicas, por meio de atestado de capacidade técnico operacional, expedido em seu nome, fornecido por pessoa jurídica de direito público ou privado, comprovando a instalação de sistema de geração de energia solar fotovoltaica conectada à rede com potência mínima de aproximadamente 50% do total a ser contratado. </w:t>
      </w:r>
    </w:p>
    <w:p w:rsidR="00CA2CB5" w:rsidRPr="00BB7833" w:rsidRDefault="009A60A4" w:rsidP="00CA2CB5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4.5.2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CA2CB5" w:rsidRPr="00BB7833">
        <w:rPr>
          <w:rFonts w:ascii="Arial" w:hAnsi="Arial" w:cs="Arial"/>
          <w:color w:val="000000" w:themeColor="text1"/>
          <w:sz w:val="23"/>
          <w:szCs w:val="23"/>
        </w:rPr>
        <w:t>Será exigido também atestado de capacidade técnico profissional, em nome do responsável técnico, fornecido por pessoa jurídica de direito público ou privado, com o devido comprovante de registro na entidade profissional competente (CREA), acompanhado da respectiva Certidão de Acervo Técnico (CAT), comprovando experiência profissional na execução de serviços com as seguintes características: Instalação de sistema de geração de energia solar fotovoltaica conectada à rede.</w:t>
      </w:r>
    </w:p>
    <w:p w:rsidR="009A60A4" w:rsidRPr="00BB7833" w:rsidRDefault="009A60A4" w:rsidP="009A60A4">
      <w:pPr>
        <w:pStyle w:val="Ttulo2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4.6 CRITÉRIOS DE SUSTENTABILIDADE</w:t>
      </w:r>
    </w:p>
    <w:p w:rsidR="009A60A4" w:rsidRPr="00BB7833" w:rsidRDefault="009A60A4" w:rsidP="009A60A4">
      <w:pPr>
        <w:pStyle w:val="Ttulo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4.6.1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Como estratégias sustentáveis deverão ser seguidos os manuais e recomendações do Guia de Contratações Sustentáveis, bem como a legislação específica vigente, em especial a Lei nº 12.305, de 2010, que trata da Política Nacional de Resíduos Sólidos.</w:t>
      </w:r>
    </w:p>
    <w:p w:rsidR="00CB3A95" w:rsidRPr="00BB7833" w:rsidRDefault="00CB3A95" w:rsidP="00CB3A95">
      <w:pPr>
        <w:pStyle w:val="Corpodetexto"/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LEVANTAMENTO DE MERCADO</w:t>
      </w:r>
      <w:r w:rsidRPr="00BB783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CB3A95" w:rsidRPr="00BB7833" w:rsidRDefault="009A60A4" w:rsidP="009A60A4">
      <w:pPr>
        <w:pStyle w:val="Corpodetexto"/>
        <w:spacing w:after="120"/>
        <w:rPr>
          <w:rFonts w:ascii="Arial" w:hAnsi="Arial" w:cs="Arial"/>
          <w:bCs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b/>
          <w:bCs/>
          <w:color w:val="000000"/>
          <w:sz w:val="23"/>
          <w:szCs w:val="23"/>
          <w:lang w:val="pt-BR"/>
        </w:rPr>
        <w:t>5.1</w:t>
      </w:r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Tendo em vista que o Prédio da Câmara Municipal de </w:t>
      </w:r>
      <w:proofErr w:type="spellStart"/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>Tapurah</w:t>
      </w:r>
      <w:proofErr w:type="spellEnd"/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 xml:space="preserve"> já é conecta à rede de distribuição e que o custo de instalação do sistema </w:t>
      </w:r>
      <w:proofErr w:type="spellStart"/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>on</w:t>
      </w:r>
      <w:proofErr w:type="spellEnd"/>
      <w:r w:rsidRPr="00BB7833">
        <w:rPr>
          <w:rFonts w:ascii="Arial" w:hAnsi="Arial" w:cs="Arial"/>
          <w:bCs/>
          <w:color w:val="000000"/>
          <w:sz w:val="23"/>
          <w:szCs w:val="23"/>
          <w:lang w:val="pt-BR"/>
        </w:rPr>
        <w:t>-grid é inferior ao off-grid, é técnica e economicamente viável optar pelo primeiro.</w:t>
      </w:r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lastRenderedPageBreak/>
        <w:t>5.2.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Dentre as soluções para sistemas conectados à rede, existem diversas potências de painéis solares e inversores disponíveis no mercado, devendo ser adotados painéis com eficiência igual ou superior a 20% e inversores do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string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ou micro inversores.</w:t>
      </w:r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5.3.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Quanto ao local para instalação dos painéis, observando as áreas disponíveis no prédio administrativo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e as soluções de mercado para geração de energia fotovoltaica, observamos que o local disponível que não possui interferências técnicas ou sombreamento e, portanto, permite a instalação de geração fotovoltaica é o estacionamento do prédio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5.4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Para instalação naquele local deveremos utilizar estrutura de estacionamento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, produto comercial de montagem simples, que conjuga a instalação de painéis solares com o sombreamento sobre vagas de estacionamento.</w:t>
      </w:r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5.5 ESCOLHA DA SOLUÇÃO ADOTADA</w:t>
      </w:r>
    </w:p>
    <w:p w:rsidR="009A60A4" w:rsidRPr="00BB7833" w:rsidRDefault="009A60A4" w:rsidP="009A60A4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5.5.1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A solução a ser adotada consiste na contratação de estruturas de cobertura de estacionamento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com cobertura em painéis fotovoltaicos interligados a inversores solares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string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ou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microinversores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, conectados à rede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on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-grid.</w:t>
      </w:r>
    </w:p>
    <w:p w:rsidR="009A60A4" w:rsidRPr="00BB7833" w:rsidRDefault="009A60A4" w:rsidP="009A60A4"/>
    <w:p w:rsidR="009A60A4" w:rsidRPr="00BB7833" w:rsidRDefault="009A60A4" w:rsidP="009A60A4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DESCRIÇÃO DA SOL</w:t>
      </w:r>
      <w:r w:rsidR="00104378"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U</w:t>
      </w: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ÇÃO COMO UM TODO</w:t>
      </w:r>
    </w:p>
    <w:p w:rsidR="009A60A4" w:rsidRPr="00BB7833" w:rsidRDefault="009A60A4" w:rsidP="009A60A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6.1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Contratação de empresa de engenharia para instalação de sistema de geração de energia solar fotovoltaica conectada à rede e estruturas de estacionamento para painéis solares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, incluindo a elaboração e aprovação de projetos, fornecimento e instalação de todos os equipamentos necessários, aprovação e conexão à rede de distribuição.</w:t>
      </w:r>
    </w:p>
    <w:p w:rsidR="009A60A4" w:rsidRPr="00BB7833" w:rsidRDefault="009A60A4" w:rsidP="009A60A4">
      <w:pPr>
        <w:rPr>
          <w:b/>
          <w:sz w:val="23"/>
          <w:szCs w:val="23"/>
        </w:rPr>
      </w:pPr>
      <w:r w:rsidRPr="00BB7833">
        <w:rPr>
          <w:b/>
          <w:sz w:val="23"/>
          <w:szCs w:val="23"/>
        </w:rPr>
        <w:t>6.2 Especificação dos produtos/serviços: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7149"/>
      </w:tblGrid>
      <w:tr w:rsidR="009A60A4" w:rsidRPr="00BB7833" w:rsidTr="00396D7E">
        <w:tc>
          <w:tcPr>
            <w:tcW w:w="709" w:type="dxa"/>
          </w:tcPr>
          <w:p w:rsidR="009A60A4" w:rsidRPr="00BB7833" w:rsidRDefault="009A60A4" w:rsidP="00396D7E">
            <w:pPr>
              <w:ind w:right="54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B7833">
              <w:rPr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8811" w:type="dxa"/>
          </w:tcPr>
          <w:p w:rsidR="009A60A4" w:rsidRPr="00BB7833" w:rsidRDefault="009A60A4" w:rsidP="00396D7E">
            <w:pPr>
              <w:ind w:right="543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B7833">
              <w:rPr>
                <w:b/>
                <w:color w:val="000000" w:themeColor="text1"/>
                <w:sz w:val="20"/>
                <w:szCs w:val="20"/>
              </w:rPr>
              <w:t>DESCRIÇÃO</w:t>
            </w:r>
          </w:p>
        </w:tc>
      </w:tr>
      <w:tr w:rsidR="009A60A4" w:rsidRPr="00BB7833" w:rsidTr="00396D7E">
        <w:tc>
          <w:tcPr>
            <w:tcW w:w="709" w:type="dxa"/>
            <w:vAlign w:val="center"/>
          </w:tcPr>
          <w:p w:rsidR="009A60A4" w:rsidRPr="00BB7833" w:rsidRDefault="009A60A4" w:rsidP="00396D7E">
            <w:pPr>
              <w:ind w:right="543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811" w:type="dxa"/>
          </w:tcPr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 xml:space="preserve">PAINEL FOTOVOLTAICO: </w:t>
            </w:r>
          </w:p>
          <w:p w:rsidR="009A60A4" w:rsidRPr="00BB7833" w:rsidRDefault="009A60A4" w:rsidP="00396D7E">
            <w:pPr>
              <w:pStyle w:val="Ttulo3"/>
              <w:tabs>
                <w:tab w:val="left" w:pos="737"/>
                <w:tab w:val="left" w:pos="1077"/>
              </w:tabs>
              <w:spacing w:befor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7833">
              <w:rPr>
                <w:rFonts w:ascii="Arial" w:hAnsi="Arial" w:cs="Arial"/>
                <w:color w:val="000000" w:themeColor="text1"/>
                <w:sz w:val="20"/>
                <w:szCs w:val="20"/>
              </w:rPr>
              <w:t>Eficiência mínima: 20% nas condições padrões de teste (CPT);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Garantia de potência nominal</w:t>
            </w:r>
            <w:r w:rsidR="00104378" w:rsidRPr="00BB7833">
              <w:rPr>
                <w:color w:val="000000" w:themeColor="text1"/>
                <w:sz w:val="20"/>
                <w:szCs w:val="20"/>
              </w:rPr>
              <w:t xml:space="preserve"> após os 12 primeiros anos: ≥ 90</w:t>
            </w:r>
            <w:r w:rsidRPr="00BB7833">
              <w:rPr>
                <w:color w:val="000000" w:themeColor="text1"/>
                <w:sz w:val="20"/>
                <w:szCs w:val="20"/>
              </w:rPr>
              <w:t>%;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Garantia de potência nominal após os 25 primeiros anos: ≥ 8</w:t>
            </w:r>
            <w:r w:rsidR="00104378" w:rsidRPr="00BB7833">
              <w:rPr>
                <w:color w:val="000000" w:themeColor="text1"/>
                <w:sz w:val="20"/>
                <w:szCs w:val="20"/>
              </w:rPr>
              <w:t>0</w:t>
            </w:r>
            <w:r w:rsidRPr="00BB7833">
              <w:rPr>
                <w:color w:val="000000" w:themeColor="text1"/>
                <w:sz w:val="20"/>
                <w:szCs w:val="20"/>
              </w:rPr>
              <w:t>%;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Garantia contra defeitos de fábrica: mínimo de 10 anos.</w:t>
            </w:r>
          </w:p>
        </w:tc>
      </w:tr>
      <w:tr w:rsidR="009A60A4" w:rsidRPr="00BB7833" w:rsidTr="00396D7E">
        <w:tc>
          <w:tcPr>
            <w:tcW w:w="709" w:type="dxa"/>
            <w:vAlign w:val="center"/>
          </w:tcPr>
          <w:p w:rsidR="009A60A4" w:rsidRPr="00BB7833" w:rsidRDefault="009A60A4" w:rsidP="00396D7E">
            <w:pPr>
              <w:ind w:right="543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811" w:type="dxa"/>
          </w:tcPr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INVERSOR: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 xml:space="preserve">Tipo de inversor: Trifásico conectado à rede, sem uso de transformador, ou </w:t>
            </w:r>
            <w:proofErr w:type="spellStart"/>
            <w:r w:rsidRPr="00BB7833">
              <w:rPr>
                <w:color w:val="000000" w:themeColor="text1"/>
                <w:sz w:val="20"/>
                <w:szCs w:val="20"/>
              </w:rPr>
              <w:t>microinversor</w:t>
            </w:r>
            <w:proofErr w:type="spellEnd"/>
            <w:r w:rsidRPr="00BB7833">
              <w:rPr>
                <w:color w:val="000000" w:themeColor="text1"/>
                <w:sz w:val="20"/>
                <w:szCs w:val="20"/>
              </w:rPr>
              <w:t>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Tensão de saída: 220/127V;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Frequência de saída: 60Hz;</w:t>
            </w:r>
          </w:p>
          <w:p w:rsidR="009A60A4" w:rsidRPr="00BB7833" w:rsidRDefault="009A60A4" w:rsidP="00396D7E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Atende as normas: ABNT NBR 16149, ABNT 16150 e ABNT IEC 62116 ou as normas europeias IEC 61727:2004-12, IEC 62116:2014 ou norma americana IEEE 1547.</w:t>
            </w:r>
          </w:p>
          <w:p w:rsidR="00104378" w:rsidRPr="00BB7833" w:rsidRDefault="00104378" w:rsidP="00F33F85">
            <w:pPr>
              <w:tabs>
                <w:tab w:val="left" w:pos="204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Garantia contra defeitos de fábrica: m</w:t>
            </w:r>
            <w:r w:rsidR="0086488D">
              <w:rPr>
                <w:color w:val="000000" w:themeColor="text1"/>
                <w:sz w:val="20"/>
                <w:szCs w:val="20"/>
              </w:rPr>
              <w:t>ínimo de 0</w:t>
            </w:r>
            <w:r w:rsidR="00F33F85">
              <w:rPr>
                <w:color w:val="000000" w:themeColor="text1"/>
                <w:sz w:val="20"/>
                <w:szCs w:val="20"/>
              </w:rPr>
              <w:t>7</w:t>
            </w:r>
            <w:r w:rsidRPr="00BB7833">
              <w:rPr>
                <w:color w:val="000000" w:themeColor="text1"/>
                <w:sz w:val="20"/>
                <w:szCs w:val="20"/>
              </w:rPr>
              <w:t xml:space="preserve"> </w:t>
            </w:r>
            <w:r w:rsidR="004C20B7">
              <w:rPr>
                <w:color w:val="000000" w:themeColor="text1"/>
                <w:sz w:val="20"/>
                <w:szCs w:val="20"/>
              </w:rPr>
              <w:t xml:space="preserve">(sete) </w:t>
            </w:r>
            <w:r w:rsidRPr="00BB7833">
              <w:rPr>
                <w:color w:val="000000" w:themeColor="text1"/>
                <w:sz w:val="20"/>
                <w:szCs w:val="20"/>
              </w:rPr>
              <w:t>anos</w:t>
            </w:r>
          </w:p>
        </w:tc>
      </w:tr>
      <w:tr w:rsidR="009A60A4" w:rsidRPr="00BB7833" w:rsidTr="00396D7E">
        <w:tc>
          <w:tcPr>
            <w:tcW w:w="709" w:type="dxa"/>
            <w:vAlign w:val="center"/>
          </w:tcPr>
          <w:p w:rsidR="009A60A4" w:rsidRPr="00BB7833" w:rsidRDefault="009A60A4" w:rsidP="00396D7E">
            <w:pPr>
              <w:ind w:right="543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811" w:type="dxa"/>
          </w:tcPr>
          <w:p w:rsidR="009A60A4" w:rsidRPr="00BB7833" w:rsidRDefault="009A60A4" w:rsidP="00396D7E">
            <w:pPr>
              <w:tabs>
                <w:tab w:val="left" w:pos="204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ESTRUTURA TIPO CARPORT:</w:t>
            </w:r>
          </w:p>
          <w:p w:rsidR="009A60A4" w:rsidRPr="00BB7833" w:rsidRDefault="000F2D18" w:rsidP="00396D7E">
            <w:pPr>
              <w:tabs>
                <w:tab w:val="left" w:pos="204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Para 60 Painéis Solares</w:t>
            </w:r>
          </w:p>
          <w:p w:rsidR="009A60A4" w:rsidRPr="00BB7833" w:rsidRDefault="009A60A4" w:rsidP="00396D7E">
            <w:pPr>
              <w:tabs>
                <w:tab w:val="left" w:pos="204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Sistema de fixação sobre base de concreto em solo;</w:t>
            </w:r>
          </w:p>
          <w:p w:rsidR="009A60A4" w:rsidRPr="00BB7833" w:rsidRDefault="009A60A4" w:rsidP="00396D7E">
            <w:pPr>
              <w:tabs>
                <w:tab w:val="left" w:pos="204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Fabricado sob medida para inclinação desejada;</w:t>
            </w:r>
          </w:p>
          <w:p w:rsidR="0029097F" w:rsidRPr="00BB7833" w:rsidRDefault="0029097F" w:rsidP="00396D7E">
            <w:pPr>
              <w:tabs>
                <w:tab w:val="left" w:pos="204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Pilar em aço galvanizado ou concreto;</w:t>
            </w:r>
          </w:p>
          <w:p w:rsidR="00104378" w:rsidRPr="00BB7833" w:rsidRDefault="009A60A4" w:rsidP="00396D7E">
            <w:pPr>
              <w:tabs>
                <w:tab w:val="left" w:pos="204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Material</w:t>
            </w:r>
            <w:r w:rsidR="007C454D" w:rsidRPr="00BB7833">
              <w:rPr>
                <w:color w:val="000000" w:themeColor="text1"/>
                <w:sz w:val="20"/>
                <w:szCs w:val="20"/>
              </w:rPr>
              <w:t xml:space="preserve"> em aço galvanizado, aço inox,</w:t>
            </w:r>
            <w:r w:rsidRPr="00BB783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9097F" w:rsidRPr="00BB7833">
              <w:rPr>
                <w:color w:val="000000" w:themeColor="text1"/>
                <w:sz w:val="20"/>
                <w:szCs w:val="20"/>
              </w:rPr>
              <w:t xml:space="preserve">ou </w:t>
            </w:r>
            <w:r w:rsidRPr="00BB7833">
              <w:rPr>
                <w:color w:val="000000" w:themeColor="text1"/>
                <w:sz w:val="20"/>
                <w:szCs w:val="20"/>
              </w:rPr>
              <w:t>alumínio;</w:t>
            </w:r>
          </w:p>
          <w:p w:rsidR="009A60A4" w:rsidRPr="00BB7833" w:rsidRDefault="009A60A4" w:rsidP="00396D7E">
            <w:pPr>
              <w:tabs>
                <w:tab w:val="left" w:pos="204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Resistente a vento de até 140 km/h.</w:t>
            </w:r>
          </w:p>
          <w:p w:rsidR="00104378" w:rsidRPr="00BB7833" w:rsidRDefault="00104378" w:rsidP="00396D7E">
            <w:pPr>
              <w:tabs>
                <w:tab w:val="left" w:pos="204"/>
              </w:tabs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BB7833">
              <w:rPr>
                <w:color w:val="000000" w:themeColor="text1"/>
                <w:sz w:val="20"/>
                <w:szCs w:val="20"/>
              </w:rPr>
              <w:t>Garantia: mínimo 10 anos.</w:t>
            </w:r>
          </w:p>
        </w:tc>
      </w:tr>
    </w:tbl>
    <w:p w:rsidR="009A60A4" w:rsidRPr="00BB7833" w:rsidRDefault="009A60A4" w:rsidP="009A60A4">
      <w:pPr>
        <w:rPr>
          <w:b/>
          <w:sz w:val="23"/>
          <w:szCs w:val="23"/>
        </w:rPr>
      </w:pPr>
    </w:p>
    <w:p w:rsidR="009A60A4" w:rsidRPr="00BB7833" w:rsidRDefault="009A60A4" w:rsidP="009A60A4">
      <w:pPr>
        <w:rPr>
          <w:b/>
          <w:sz w:val="23"/>
          <w:szCs w:val="23"/>
        </w:rPr>
      </w:pPr>
    </w:p>
    <w:p w:rsidR="009A60A4" w:rsidRPr="00BB7833" w:rsidRDefault="009A60A4" w:rsidP="009A60A4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ESTIMATIVA DAS QUANTIDADES A SEREM CONTRATADAS</w:t>
      </w:r>
    </w:p>
    <w:p w:rsidR="009A60A4" w:rsidRPr="00BB7833" w:rsidRDefault="009A60A4" w:rsidP="009A60A4">
      <w:pPr>
        <w:spacing w:after="120"/>
        <w:jc w:val="both"/>
        <w:rPr>
          <w:sz w:val="23"/>
          <w:szCs w:val="23"/>
        </w:rPr>
      </w:pPr>
      <w:r w:rsidRPr="00BB7833">
        <w:rPr>
          <w:b/>
          <w:sz w:val="23"/>
          <w:szCs w:val="23"/>
        </w:rPr>
        <w:t xml:space="preserve">7.1 </w:t>
      </w:r>
      <w:r w:rsidRPr="00BB7833">
        <w:rPr>
          <w:sz w:val="23"/>
          <w:szCs w:val="23"/>
        </w:rPr>
        <w:t xml:space="preserve">Considerando a área disponível para instalação no estacionamento do prédio da Câmara Municipal de </w:t>
      </w:r>
      <w:proofErr w:type="spellStart"/>
      <w:r w:rsidRPr="00BB7833">
        <w:rPr>
          <w:sz w:val="23"/>
          <w:szCs w:val="23"/>
        </w:rPr>
        <w:t>Tapurah</w:t>
      </w:r>
      <w:proofErr w:type="spellEnd"/>
      <w:r w:rsidRPr="00BB7833">
        <w:rPr>
          <w:sz w:val="23"/>
          <w:szCs w:val="23"/>
        </w:rPr>
        <w:t>, temos a seguinte estimativa de quantidade: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819"/>
        <w:gridCol w:w="850"/>
        <w:gridCol w:w="992"/>
        <w:gridCol w:w="1276"/>
        <w:gridCol w:w="851"/>
        <w:gridCol w:w="850"/>
        <w:gridCol w:w="1701"/>
      </w:tblGrid>
      <w:tr w:rsidR="00B76088" w:rsidRPr="00BB7833" w:rsidTr="00B76088">
        <w:trPr>
          <w:trHeight w:val="30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jc w:val="both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LOCAL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A4" w:rsidRPr="00BB7833" w:rsidRDefault="009A60A4" w:rsidP="00B76088">
            <w:pPr>
              <w:jc w:val="both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 xml:space="preserve">Número de painéis de </w:t>
            </w:r>
            <w:r w:rsidR="00104378" w:rsidRPr="00BB7833">
              <w:rPr>
                <w:b/>
                <w:bCs/>
                <w:color w:val="000000" w:themeColor="text1"/>
                <w:sz w:val="19"/>
                <w:szCs w:val="19"/>
              </w:rPr>
              <w:t>2,56</w:t>
            </w: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m²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A60A4" w:rsidRPr="00BB7833" w:rsidRDefault="009A60A4" w:rsidP="001153A7">
            <w:pPr>
              <w:ind w:right="543"/>
              <w:jc w:val="both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Potência (</w:t>
            </w:r>
            <w:proofErr w:type="spellStart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kWp</w:t>
            </w:r>
            <w:proofErr w:type="spellEnd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 xml:space="preserve">) painel </w:t>
            </w:r>
            <w:r w:rsidR="001153A7" w:rsidRPr="00BB7833">
              <w:rPr>
                <w:b/>
                <w:bCs/>
                <w:color w:val="000000" w:themeColor="text1"/>
                <w:sz w:val="19"/>
                <w:szCs w:val="19"/>
              </w:rPr>
              <w:t>550</w:t>
            </w: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60A4" w:rsidRPr="00BB7833" w:rsidRDefault="009A60A4" w:rsidP="00B7608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Número de estruturas estacionamento</w:t>
            </w:r>
          </w:p>
        </w:tc>
      </w:tr>
      <w:tr w:rsidR="00B76088" w:rsidRPr="00BB7833" w:rsidTr="00B76088">
        <w:trPr>
          <w:trHeight w:val="6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A4" w:rsidRPr="00BB7833" w:rsidRDefault="009A60A4" w:rsidP="00396D7E">
            <w:pPr>
              <w:ind w:right="543"/>
              <w:jc w:val="both"/>
              <w:rPr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0A4" w:rsidRPr="00BB7833" w:rsidRDefault="009A60A4" w:rsidP="00B76088">
            <w:pPr>
              <w:ind w:right="-7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Telhado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tabs>
                <w:tab w:val="left" w:pos="71"/>
              </w:tabs>
              <w:ind w:right="11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Solo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ind w:right="-72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Carport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0A4" w:rsidRPr="00BB7833" w:rsidRDefault="009A60A4" w:rsidP="00B76088">
            <w:pPr>
              <w:tabs>
                <w:tab w:val="left" w:pos="72"/>
              </w:tabs>
              <w:ind w:right="-7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Telhado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Solo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0A4" w:rsidRPr="00BB7833" w:rsidRDefault="009A60A4" w:rsidP="00B7608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Carport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A60A4" w:rsidRPr="00BB7833" w:rsidRDefault="009A60A4" w:rsidP="00B76088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proofErr w:type="spellStart"/>
            <w:r w:rsidRPr="00BB7833">
              <w:rPr>
                <w:b/>
                <w:bCs/>
                <w:color w:val="000000" w:themeColor="text1"/>
                <w:sz w:val="19"/>
                <w:szCs w:val="19"/>
              </w:rPr>
              <w:t>Carport</w:t>
            </w:r>
            <w:proofErr w:type="spellEnd"/>
          </w:p>
        </w:tc>
      </w:tr>
      <w:tr w:rsidR="00B76088" w:rsidRPr="00BB7833" w:rsidTr="00B76088">
        <w:trPr>
          <w:trHeight w:val="6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Edifício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ind w:right="543"/>
              <w:jc w:val="both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ind w:right="543"/>
              <w:jc w:val="both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B76088" w:rsidP="00B76088">
            <w:pPr>
              <w:spacing w:line="36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ind w:right="543"/>
              <w:jc w:val="both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9A60A4" w:rsidP="00B76088">
            <w:pPr>
              <w:spacing w:line="360" w:lineRule="auto"/>
              <w:ind w:right="543"/>
              <w:jc w:val="both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0A4" w:rsidRPr="00BB7833" w:rsidRDefault="00B76088" w:rsidP="00B76088">
            <w:pPr>
              <w:tabs>
                <w:tab w:val="left" w:pos="72"/>
              </w:tabs>
              <w:spacing w:line="360" w:lineRule="auto"/>
              <w:ind w:right="-70"/>
              <w:jc w:val="center"/>
              <w:rPr>
                <w:color w:val="000000" w:themeColor="text1"/>
                <w:sz w:val="19"/>
                <w:szCs w:val="19"/>
              </w:rPr>
            </w:pPr>
            <w:r w:rsidRPr="00BB7833">
              <w:rPr>
                <w:color w:val="000000" w:themeColor="text1"/>
                <w:sz w:val="19"/>
                <w:szCs w:val="19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0A4" w:rsidRPr="00BB7833" w:rsidRDefault="00C446ED" w:rsidP="00B76088">
            <w:pPr>
              <w:spacing w:line="360" w:lineRule="auto"/>
              <w:ind w:right="72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4</w:t>
            </w:r>
            <w:bookmarkStart w:id="0" w:name="_GoBack"/>
            <w:bookmarkEnd w:id="0"/>
          </w:p>
        </w:tc>
      </w:tr>
    </w:tbl>
    <w:p w:rsidR="009A60A4" w:rsidRPr="00BB7833" w:rsidRDefault="009A60A4" w:rsidP="00B76088">
      <w:pPr>
        <w:spacing w:line="360" w:lineRule="auto"/>
        <w:rPr>
          <w:b/>
          <w:sz w:val="23"/>
          <w:szCs w:val="23"/>
        </w:rPr>
      </w:pPr>
    </w:p>
    <w:p w:rsidR="002A3DF2" w:rsidRPr="00BB7833" w:rsidRDefault="002A3DF2" w:rsidP="002A3DF2">
      <w:pPr>
        <w:pStyle w:val="Ttulo2"/>
        <w:keepNext w:val="0"/>
        <w:keepLines w:val="0"/>
        <w:numPr>
          <w:ilvl w:val="1"/>
          <w:numId w:val="0"/>
        </w:numPr>
        <w:tabs>
          <w:tab w:val="num" w:pos="567"/>
          <w:tab w:val="num" w:pos="2382"/>
        </w:tabs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7.2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Para cálculo das quantidades utilizamos como parâmetro painéis solares com potência de </w:t>
      </w:r>
      <w:r w:rsidR="001153A7" w:rsidRPr="00BB7833">
        <w:rPr>
          <w:rFonts w:ascii="Arial" w:hAnsi="Arial" w:cs="Arial"/>
          <w:color w:val="000000" w:themeColor="text1"/>
          <w:sz w:val="23"/>
          <w:szCs w:val="23"/>
        </w:rPr>
        <w:t>550W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e estruturas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29097F" w:rsidRPr="00BB7833">
        <w:rPr>
          <w:rFonts w:ascii="Arial" w:hAnsi="Arial" w:cs="Arial"/>
          <w:color w:val="000000" w:themeColor="text1"/>
          <w:sz w:val="23"/>
          <w:szCs w:val="23"/>
        </w:rPr>
        <w:t>para 60 painéis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2A3DF2" w:rsidRPr="00BB7833" w:rsidRDefault="002A3DF2" w:rsidP="002A3DF2">
      <w:pPr>
        <w:pStyle w:val="Ttulo2"/>
        <w:keepNext w:val="0"/>
        <w:keepLines w:val="0"/>
        <w:numPr>
          <w:ilvl w:val="1"/>
          <w:numId w:val="0"/>
        </w:numPr>
        <w:tabs>
          <w:tab w:val="num" w:pos="567"/>
          <w:tab w:val="num" w:pos="2382"/>
        </w:tabs>
        <w:spacing w:before="0" w:after="120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7.3 ESTIMATIVA DE GERAÇÃO ANUAL</w:t>
      </w:r>
    </w:p>
    <w:p w:rsidR="002A3DF2" w:rsidRPr="00BB7833" w:rsidRDefault="002A3DF2" w:rsidP="002A3DF2">
      <w:pPr>
        <w:pStyle w:val="Ttulo3"/>
        <w:keepNext w:val="0"/>
        <w:keepLines w:val="0"/>
        <w:numPr>
          <w:ilvl w:val="2"/>
          <w:numId w:val="0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7.3.1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Com a instalação do sistema de geração de 33,00kWp, estima-se uma produção anual de energia de</w:t>
      </w:r>
      <w:r w:rsidR="0029097F" w:rsidRPr="00BB7833">
        <w:rPr>
          <w:rFonts w:ascii="Arial" w:hAnsi="Arial" w:cs="Arial"/>
          <w:color w:val="000000" w:themeColor="text1"/>
          <w:sz w:val="23"/>
          <w:szCs w:val="23"/>
        </w:rPr>
        <w:t xml:space="preserve"> 33.518,88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kWh/ano.</w:t>
      </w:r>
    </w:p>
    <w:p w:rsidR="002A3DF2" w:rsidRPr="00BB7833" w:rsidRDefault="002A3DF2" w:rsidP="002A3DF2">
      <w:pPr>
        <w:pStyle w:val="Ttulo3"/>
        <w:keepNext w:val="0"/>
        <w:keepLines w:val="0"/>
        <w:numPr>
          <w:ilvl w:val="2"/>
          <w:numId w:val="0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7.3.2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Tal estimativa foi calculada utilizando os seguintes parâmetros:</w:t>
      </w:r>
    </w:p>
    <w:p w:rsidR="002A3DF2" w:rsidRPr="00BB7833" w:rsidRDefault="002A3DF2" w:rsidP="002A3DF2">
      <w:pPr>
        <w:pStyle w:val="Ttulo5"/>
        <w:keepNext w:val="0"/>
        <w:keepLines w:val="0"/>
        <w:widowControl w:val="0"/>
        <w:numPr>
          <w:ilvl w:val="0"/>
          <w:numId w:val="3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>Capacidade instalada: 33,00kWp</w:t>
      </w:r>
    </w:p>
    <w:p w:rsidR="002A3DF2" w:rsidRPr="00BB7833" w:rsidRDefault="002A3DF2" w:rsidP="002A3DF2">
      <w:pPr>
        <w:pStyle w:val="Ttulo5"/>
        <w:keepNext w:val="0"/>
        <w:keepLines w:val="0"/>
        <w:widowControl w:val="0"/>
        <w:numPr>
          <w:ilvl w:val="0"/>
          <w:numId w:val="3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>Irradiação diária: 5,25</w:t>
      </w:r>
    </w:p>
    <w:p w:rsidR="002A3DF2" w:rsidRPr="00BB7833" w:rsidRDefault="002A3DF2" w:rsidP="002A3DF2">
      <w:pPr>
        <w:pStyle w:val="Ttulo5"/>
        <w:keepNext w:val="0"/>
        <w:keepLines w:val="0"/>
        <w:widowControl w:val="0"/>
        <w:numPr>
          <w:ilvl w:val="0"/>
          <w:numId w:val="3"/>
        </w:numPr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color w:val="000000" w:themeColor="text1"/>
          <w:sz w:val="23"/>
          <w:szCs w:val="23"/>
        </w:rPr>
        <w:t>Fator de perdas: 0,75</w:t>
      </w:r>
    </w:p>
    <w:p w:rsidR="00CB3A95" w:rsidRPr="00BB7833" w:rsidRDefault="00CB3A95" w:rsidP="00CB3A95">
      <w:pPr>
        <w:pStyle w:val="Corpodetexto"/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ESTIMATIVA DO VALOR DA CONTRATAÇÃO:</w:t>
      </w:r>
    </w:p>
    <w:p w:rsidR="002A3DF2" w:rsidRPr="00BB7833" w:rsidRDefault="002A3DF2" w:rsidP="002A3DF2">
      <w:pPr>
        <w:pStyle w:val="Corpodetexto"/>
        <w:numPr>
          <w:ilvl w:val="1"/>
          <w:numId w:val="4"/>
        </w:numPr>
        <w:spacing w:after="120"/>
        <w:ind w:left="0" w:firstLine="0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>Foi realizada análise de mercado para o E</w:t>
      </w:r>
      <w:proofErr w:type="spellStart"/>
      <w:r w:rsidRPr="00BB7833">
        <w:rPr>
          <w:rFonts w:ascii="Arial" w:hAnsi="Arial" w:cs="Arial"/>
          <w:color w:val="000000"/>
          <w:sz w:val="23"/>
          <w:szCs w:val="23"/>
        </w:rPr>
        <w:t>studo</w:t>
      </w:r>
      <w:proofErr w:type="spellEnd"/>
      <w:r w:rsidRPr="00BB7833">
        <w:rPr>
          <w:rFonts w:ascii="Arial" w:hAnsi="Arial" w:cs="Arial"/>
          <w:color w:val="000000"/>
          <w:sz w:val="23"/>
          <w:szCs w:val="23"/>
        </w:rPr>
        <w:t xml:space="preserve"> </w:t>
      </w:r>
      <w:r w:rsidRPr="00BB7833">
        <w:rPr>
          <w:rFonts w:ascii="Arial" w:hAnsi="Arial" w:cs="Arial"/>
          <w:color w:val="000000"/>
          <w:sz w:val="23"/>
          <w:szCs w:val="23"/>
          <w:lang w:val="pt-BR"/>
        </w:rPr>
        <w:t>T</w:t>
      </w:r>
      <w:proofErr w:type="spellStart"/>
      <w:r w:rsidRPr="00BB7833">
        <w:rPr>
          <w:rFonts w:ascii="Arial" w:hAnsi="Arial" w:cs="Arial"/>
          <w:color w:val="000000"/>
          <w:sz w:val="23"/>
          <w:szCs w:val="23"/>
        </w:rPr>
        <w:t>écnico</w:t>
      </w:r>
      <w:proofErr w:type="spellEnd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, primeiramente, junto ao sistema RADAR-MT, sistema do Tribunal de Contas do Estado de Mato Grosso,</w:t>
      </w:r>
      <w:r w:rsidR="0029097F"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Compras Net do governo Federal para</w:t>
      </w: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viabiliza</w:t>
      </w:r>
      <w:r w:rsidR="0029097F" w:rsidRPr="00BB7833">
        <w:rPr>
          <w:rFonts w:ascii="Arial" w:hAnsi="Arial" w:cs="Arial"/>
          <w:color w:val="000000"/>
          <w:sz w:val="23"/>
          <w:szCs w:val="23"/>
          <w:lang w:val="pt-BR"/>
        </w:rPr>
        <w:t>r</w:t>
      </w: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uma média de preços dos itens que já foram licitados no Estado. Bem como, através de empresas que ofertam os itens, para avaliar os preços médios praticados.</w:t>
      </w:r>
    </w:p>
    <w:p w:rsidR="002A3DF2" w:rsidRPr="00BB7833" w:rsidRDefault="002A3DF2" w:rsidP="002A3DF2">
      <w:pPr>
        <w:pStyle w:val="Corpodetexto"/>
        <w:numPr>
          <w:ilvl w:val="1"/>
          <w:numId w:val="4"/>
        </w:numPr>
        <w:spacing w:after="120"/>
        <w:ind w:left="0" w:firstLine="0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>A estimativa de cursos da contratação segue anexa a este estudo.</w:t>
      </w:r>
    </w:p>
    <w:p w:rsidR="00CB3A95" w:rsidRPr="00BB7833" w:rsidRDefault="002A3DF2" w:rsidP="002A3DF2">
      <w:pPr>
        <w:pStyle w:val="Corpodetexto"/>
        <w:spacing w:after="120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b/>
          <w:color w:val="000000"/>
          <w:sz w:val="23"/>
          <w:szCs w:val="23"/>
          <w:lang w:val="pt-BR"/>
        </w:rPr>
        <w:t xml:space="preserve">8.2.1 </w:t>
      </w:r>
      <w:r w:rsidRPr="00BB7833">
        <w:rPr>
          <w:rFonts w:ascii="Arial" w:hAnsi="Arial" w:cs="Arial"/>
          <w:sz w:val="23"/>
          <w:szCs w:val="23"/>
        </w:rPr>
        <w:t>Valor estimado Total da contrataç</w:t>
      </w:r>
      <w:r w:rsidRPr="00BB7833">
        <w:rPr>
          <w:rFonts w:ascii="Arial" w:hAnsi="Arial" w:cs="Arial"/>
          <w:sz w:val="23"/>
          <w:szCs w:val="23"/>
          <w:lang w:val="pt-BR"/>
        </w:rPr>
        <w:t>ão</w:t>
      </w:r>
      <w:r w:rsidR="00CB3A95" w:rsidRPr="00BB7833">
        <w:rPr>
          <w:rFonts w:ascii="Arial" w:hAnsi="Arial" w:cs="Arial"/>
          <w:sz w:val="23"/>
          <w:szCs w:val="23"/>
        </w:rPr>
        <w:t xml:space="preserve"> é de </w:t>
      </w:r>
      <w:r w:rsidR="00CB3A95" w:rsidRPr="00BB7833">
        <w:rPr>
          <w:rFonts w:ascii="Arial" w:hAnsi="Arial" w:cs="Arial"/>
          <w:b/>
          <w:sz w:val="23"/>
          <w:szCs w:val="23"/>
        </w:rPr>
        <w:t>R$</w:t>
      </w:r>
      <w:r w:rsidR="00CB3A95" w:rsidRPr="00BB7833">
        <w:rPr>
          <w:rFonts w:ascii="Arial" w:hAnsi="Arial" w:cs="Arial"/>
          <w:sz w:val="23"/>
          <w:szCs w:val="23"/>
        </w:rPr>
        <w:t xml:space="preserve"> </w:t>
      </w:r>
      <w:r w:rsidR="00F0418A">
        <w:rPr>
          <w:rFonts w:ascii="Arial" w:hAnsi="Arial" w:cs="Arial"/>
          <w:b/>
          <w:sz w:val="23"/>
          <w:szCs w:val="23"/>
          <w:lang w:val="pt-BR"/>
        </w:rPr>
        <w:t>170.436,22</w:t>
      </w:r>
      <w:r w:rsidR="00CB3A95" w:rsidRPr="00BB7833">
        <w:rPr>
          <w:rFonts w:ascii="Arial" w:hAnsi="Arial" w:cs="Arial"/>
          <w:b/>
          <w:sz w:val="23"/>
          <w:szCs w:val="23"/>
        </w:rPr>
        <w:t xml:space="preserve"> (</w:t>
      </w:r>
      <w:r w:rsidR="001153A7" w:rsidRPr="00BB7833">
        <w:rPr>
          <w:rFonts w:ascii="Arial" w:hAnsi="Arial" w:cs="Arial"/>
          <w:b/>
          <w:sz w:val="23"/>
          <w:szCs w:val="23"/>
          <w:lang w:val="pt-BR"/>
        </w:rPr>
        <w:t>cento e se</w:t>
      </w:r>
      <w:r w:rsidR="00F0418A">
        <w:rPr>
          <w:rFonts w:ascii="Arial" w:hAnsi="Arial" w:cs="Arial"/>
          <w:b/>
          <w:sz w:val="23"/>
          <w:szCs w:val="23"/>
          <w:lang w:val="pt-BR"/>
        </w:rPr>
        <w:t>tenta mil, quatrocentos e trinta e seis reais e vinte dois centavos</w:t>
      </w:r>
      <w:r w:rsidRPr="00BB7833">
        <w:rPr>
          <w:rFonts w:ascii="Arial" w:hAnsi="Arial" w:cs="Arial"/>
          <w:b/>
          <w:sz w:val="23"/>
          <w:szCs w:val="23"/>
          <w:lang w:val="pt-BR"/>
        </w:rPr>
        <w:t xml:space="preserve">) </w:t>
      </w:r>
      <w:r w:rsidR="00CB3A95" w:rsidRPr="00BB7833">
        <w:rPr>
          <w:rFonts w:ascii="Arial" w:hAnsi="Arial" w:cs="Arial"/>
          <w:sz w:val="23"/>
          <w:szCs w:val="23"/>
          <w:lang w:val="pt-BR"/>
        </w:rPr>
        <w:t>conforme balizamento prévio</w:t>
      </w:r>
      <w:r w:rsidR="001153A7" w:rsidRPr="00BB7833">
        <w:rPr>
          <w:rFonts w:ascii="Arial" w:hAnsi="Arial" w:cs="Arial"/>
          <w:sz w:val="23"/>
          <w:szCs w:val="23"/>
          <w:lang w:val="pt-BR"/>
        </w:rPr>
        <w:t xml:space="preserve"> em anexo</w:t>
      </w:r>
      <w:r w:rsidR="00CB3A95" w:rsidRPr="00BB7833">
        <w:rPr>
          <w:rFonts w:ascii="Arial" w:hAnsi="Arial" w:cs="Arial"/>
          <w:sz w:val="23"/>
          <w:szCs w:val="23"/>
          <w:lang w:val="pt-BR"/>
        </w:rPr>
        <w:t>.</w:t>
      </w:r>
    </w:p>
    <w:p w:rsidR="00CB3A95" w:rsidRPr="00BB7833" w:rsidRDefault="00CB3A95" w:rsidP="00CB3A95">
      <w:pPr>
        <w:pStyle w:val="Corpodetexto"/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CLASSIFICAÇÃO E INDICAÇÃO ORÇAMENTÁRIA DA CONTRATAÇÃO:</w:t>
      </w:r>
    </w:p>
    <w:p w:rsidR="00CB3A95" w:rsidRPr="00BB7833" w:rsidRDefault="00CB3A95" w:rsidP="00CB3A95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CB3A95" w:rsidRPr="00BB7833" w:rsidRDefault="002A3DF2" w:rsidP="002A3D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7833">
        <w:rPr>
          <w:b/>
          <w:color w:val="000000"/>
          <w:sz w:val="22"/>
        </w:rPr>
        <w:t>9.1</w:t>
      </w:r>
      <w:r w:rsidRPr="00BB7833">
        <w:rPr>
          <w:color w:val="000000"/>
          <w:sz w:val="22"/>
        </w:rPr>
        <w:t xml:space="preserve"> </w:t>
      </w:r>
      <w:r w:rsidR="00CB3A95" w:rsidRPr="00BB7833">
        <w:rPr>
          <w:color w:val="000000"/>
          <w:sz w:val="22"/>
        </w:rPr>
        <w:t xml:space="preserve">As despesas decorrentes da execução do objeto a ser contratado correrão à conta de recursos específicos da Câmara Municipal de </w:t>
      </w:r>
      <w:proofErr w:type="spellStart"/>
      <w:r w:rsidR="00CB3A95" w:rsidRPr="00BB7833">
        <w:rPr>
          <w:color w:val="000000"/>
          <w:sz w:val="22"/>
        </w:rPr>
        <w:t>Tapurah</w:t>
      </w:r>
      <w:proofErr w:type="spellEnd"/>
      <w:r w:rsidR="00CB3A95" w:rsidRPr="00BB7833">
        <w:rPr>
          <w:color w:val="000000"/>
          <w:sz w:val="22"/>
        </w:rPr>
        <w:t xml:space="preserve"> /MT, nas dotações a seguir discriminada</w:t>
      </w:r>
      <w:r w:rsidR="00CB3A95" w:rsidRPr="00BB7833">
        <w:rPr>
          <w:color w:val="000000"/>
        </w:rPr>
        <w:t>:</w:t>
      </w:r>
    </w:p>
    <w:p w:rsidR="00CB3A95" w:rsidRPr="00BB7833" w:rsidRDefault="00CB3A95" w:rsidP="00CB3A95">
      <w:pPr>
        <w:spacing w:line="276" w:lineRule="auto"/>
        <w:jc w:val="both"/>
        <w:rPr>
          <w:b/>
          <w:color w:val="000000"/>
          <w:sz w:val="22"/>
          <w:szCs w:val="22"/>
        </w:rPr>
      </w:pPr>
      <w:proofErr w:type="gramStart"/>
      <w:r w:rsidRPr="00BB7833">
        <w:rPr>
          <w:b/>
          <w:color w:val="000000"/>
          <w:sz w:val="22"/>
          <w:szCs w:val="22"/>
        </w:rPr>
        <w:t>ORÇAMENTO  -</w:t>
      </w:r>
      <w:proofErr w:type="gramEnd"/>
      <w:r w:rsidRPr="00BB7833">
        <w:rPr>
          <w:b/>
          <w:color w:val="000000"/>
          <w:sz w:val="22"/>
          <w:szCs w:val="22"/>
        </w:rPr>
        <w:t xml:space="preserve"> CÂMARA MUNICIPAL </w:t>
      </w:r>
    </w:p>
    <w:p w:rsidR="00CB3A95" w:rsidRPr="00BB7833" w:rsidRDefault="00CB3A95" w:rsidP="00CB3A95">
      <w:pPr>
        <w:jc w:val="both"/>
        <w:rPr>
          <w:rFonts w:eastAsia="Calibri"/>
          <w:color w:val="000000"/>
          <w:sz w:val="22"/>
          <w:szCs w:val="22"/>
        </w:rPr>
      </w:pPr>
      <w:r w:rsidRPr="00BB7833">
        <w:rPr>
          <w:color w:val="000000"/>
          <w:sz w:val="22"/>
          <w:szCs w:val="22"/>
        </w:rPr>
        <w:t>01</w:t>
      </w:r>
      <w:r w:rsidR="0029097F" w:rsidRPr="00BB7833">
        <w:rPr>
          <w:color w:val="000000"/>
          <w:sz w:val="22"/>
          <w:szCs w:val="22"/>
        </w:rPr>
        <w:t>.001.01.031.0200.10038.44.90.51</w:t>
      </w:r>
      <w:r w:rsidRPr="00BB7833">
        <w:rPr>
          <w:color w:val="000000"/>
          <w:sz w:val="22"/>
          <w:szCs w:val="22"/>
        </w:rPr>
        <w:t xml:space="preserve">.00.00.00- </w:t>
      </w:r>
      <w:r w:rsidR="0029097F" w:rsidRPr="00BB7833">
        <w:rPr>
          <w:color w:val="000000"/>
          <w:sz w:val="22"/>
          <w:szCs w:val="22"/>
        </w:rPr>
        <w:t>Obras e Instalações</w:t>
      </w:r>
    </w:p>
    <w:p w:rsidR="00CB3A95" w:rsidRPr="00BB7833" w:rsidRDefault="00CB3A95" w:rsidP="00CB3A95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2A3DF2" w:rsidRPr="00BB7833" w:rsidRDefault="002A3DF2" w:rsidP="002A3DF2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JUSTIFICATIVA PARA O PARCELAMENTO OU NÃO DA SOLUÇÃO</w:t>
      </w:r>
    </w:p>
    <w:p w:rsidR="002A3DF2" w:rsidRPr="00BB7833" w:rsidRDefault="002A3DF2" w:rsidP="002A3DF2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10.1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O parcelamento do objeto é a regra para as licitações, embora somente obrigatório se houver vantagem para a Administração.</w:t>
      </w:r>
    </w:p>
    <w:p w:rsidR="002A3DF2" w:rsidRPr="00BB7833" w:rsidRDefault="002A3DF2" w:rsidP="002A3DF2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10.2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>. O caso em estudo trata da implantação de um sistema único e não divisível, composto por peças, equipamentos, projetos e montagens que guardam relação umas com as outras, portanto, não há necessidade de justificativa para parcelamento.</w:t>
      </w:r>
    </w:p>
    <w:p w:rsidR="002A3DF2" w:rsidRPr="00BB7833" w:rsidRDefault="002A3DF2" w:rsidP="002A3DF2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10.3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COTA EXCLUSIVA / PARCELAMENTO DO OBJETO PARA ME e EPP  </w:t>
      </w:r>
    </w:p>
    <w:p w:rsidR="002A3DF2" w:rsidRPr="00BB7833" w:rsidRDefault="002A3DF2" w:rsidP="002A3DF2">
      <w:pPr>
        <w:pStyle w:val="Ttulo3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10.3.1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Considerando a inviabilidade de divisão da solução, não será aplicado cota exclusiva para participação de microempresas ou empresas de pequeno porte conforme previsão do inciso I do art. 48 da Lei Complementar nº. 123 de 14 de dezembro de 2006.</w:t>
      </w:r>
    </w:p>
    <w:p w:rsidR="00FA7FA9" w:rsidRPr="00BB7833" w:rsidRDefault="00FA7FA9" w:rsidP="00FA7FA9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OPÇÃO PELO REGISTRO DE PREÇOS</w:t>
      </w:r>
    </w:p>
    <w:p w:rsidR="00FA7FA9" w:rsidRPr="00BB7833" w:rsidRDefault="00FA7FA9" w:rsidP="00FA7FA9">
      <w:pPr>
        <w:pStyle w:val="Ttulo2"/>
        <w:spacing w:before="0" w:after="120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11.1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A contratação se enquadra nas hipóteses de utilização do sistema de registro de preços previstas no Decreto n.º 7.892/2013.</w:t>
      </w:r>
    </w:p>
    <w:p w:rsidR="00FA7FA9" w:rsidRPr="00BB7833" w:rsidRDefault="00FA7FA9" w:rsidP="00FA7FA9">
      <w:pPr>
        <w:pStyle w:val="Ttulo2"/>
        <w:spacing w:before="0" w:after="120"/>
        <w:rPr>
          <w:rFonts w:ascii="Arial" w:hAnsi="Arial" w:cs="Arial"/>
          <w:b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11.2 DA FORMAÇÃO DE GRUPO:</w:t>
      </w:r>
    </w:p>
    <w:p w:rsidR="00FA7FA9" w:rsidRPr="00BB7833" w:rsidRDefault="00FA7FA9" w:rsidP="00FA7FA9">
      <w:pPr>
        <w:pStyle w:val="Ttulo3"/>
        <w:spacing w:before="0" w:after="120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11.2.1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Não se aplica.</w:t>
      </w:r>
    </w:p>
    <w:p w:rsidR="00FA7FA9" w:rsidRPr="00BB7833" w:rsidRDefault="00FA7FA9" w:rsidP="00FA7FA9"/>
    <w:p w:rsidR="00FA7FA9" w:rsidRPr="00BB7833" w:rsidRDefault="00FA7FA9" w:rsidP="00FA7FA9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RESULTADOS PRETENDIDOS</w:t>
      </w:r>
    </w:p>
    <w:p w:rsidR="00FA7FA9" w:rsidRPr="00BB7833" w:rsidRDefault="00FA7FA9" w:rsidP="0052026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12.1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Instalação da geração de energia elétrica fotovoltaica no edifício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, visando redução nas despesas com custeio anual e fortalecendo a política socioambiental da instituição.</w:t>
      </w:r>
    </w:p>
    <w:p w:rsidR="00FA7FA9" w:rsidRPr="00BB7833" w:rsidRDefault="00FA7FA9" w:rsidP="00520264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12.2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Associada à geração de energia, a instalação de sistemas em estruturas de garagem tipo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Carport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propicia vagas de estacionamento cobertas aos usuários do estacionamento do Prédio da Câmara, contribuindo para a melhoria da infraestrutura da unidade.</w:t>
      </w:r>
    </w:p>
    <w:p w:rsidR="00520264" w:rsidRPr="00BB7833" w:rsidRDefault="00520264" w:rsidP="00520264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POSSÍVEIS IMPACTOS AMBIENTAIS</w:t>
      </w:r>
    </w:p>
    <w:p w:rsidR="00520264" w:rsidRPr="00BB7833" w:rsidRDefault="00520264" w:rsidP="00520264">
      <w:pPr>
        <w:pStyle w:val="Ttulo3"/>
        <w:keepNext w:val="0"/>
        <w:keepLines w:val="0"/>
        <w:tabs>
          <w:tab w:val="left" w:pos="567"/>
        </w:tabs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13.1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Do ponto de vista ambiental, a geração de energia elétrica por meio de fontes limpas e renováveis, com sistemas de pequeno porte e próximos da carga a ser suprida, contribui para a redução do impacto local sobre o meio ambiente.</w:t>
      </w:r>
    </w:p>
    <w:p w:rsidR="002A3DF2" w:rsidRPr="00BB7833" w:rsidRDefault="002A3DF2" w:rsidP="00CB3A95">
      <w:pPr>
        <w:pStyle w:val="PargrafodaLista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DESCRIÇÃO DOS REQUISITOS DE CONTRATAÇÃO</w:t>
      </w:r>
      <w:r w:rsidRPr="00BB783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CB3A95" w:rsidRPr="00BB7833" w:rsidRDefault="00520264" w:rsidP="00CB3A95">
      <w:pPr>
        <w:pStyle w:val="Corpodetexto"/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14</w:t>
      </w:r>
      <w:r w:rsidR="00CB3A95"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.1.</w:t>
      </w:r>
      <w:r w:rsidR="00CB3A95"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>Em caso de assinatura de contrato, o</w:t>
      </w:r>
      <w:r w:rsidRPr="00BB7833">
        <w:rPr>
          <w:rFonts w:ascii="Arial" w:hAnsi="Arial" w:cs="Arial"/>
          <w:bCs/>
          <w:color w:val="000000"/>
          <w:sz w:val="22"/>
          <w:szCs w:val="22"/>
        </w:rPr>
        <w:t xml:space="preserve"> prazo de vigência é de 06</w:t>
      </w:r>
      <w:r w:rsidR="00CB3A95" w:rsidRPr="00BB7833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>seis</w:t>
      </w:r>
      <w:r w:rsidR="00CB3A95" w:rsidRPr="00BB7833">
        <w:rPr>
          <w:rFonts w:ascii="Arial" w:hAnsi="Arial" w:cs="Arial"/>
          <w:bCs/>
          <w:color w:val="000000"/>
          <w:sz w:val="22"/>
          <w:szCs w:val="22"/>
        </w:rPr>
        <w:t>) meses a contar da assinatura;</w:t>
      </w:r>
    </w:p>
    <w:p w:rsidR="00CB3A95" w:rsidRPr="00BB7833" w:rsidRDefault="00520264" w:rsidP="00CB3A95">
      <w:pPr>
        <w:pStyle w:val="Corpodetexto"/>
        <w:spacing w:line="360" w:lineRule="auto"/>
        <w:rPr>
          <w:rFonts w:ascii="Arial" w:hAnsi="Arial" w:cs="Arial"/>
          <w:bCs/>
          <w:color w:val="000000"/>
          <w:sz w:val="22"/>
          <w:szCs w:val="22"/>
          <w:lang w:val="pt-BR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14</w:t>
      </w:r>
      <w:r w:rsidR="00CB3A95"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.2.</w:t>
      </w:r>
      <w:r w:rsidR="00CB3A95"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 Os produtos adquiridos somente </w:t>
      </w:r>
      <w:r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deverão </w:t>
      </w:r>
      <w:r w:rsidR="00CB3A95" w:rsidRPr="00BB7833">
        <w:rPr>
          <w:rFonts w:ascii="Arial" w:hAnsi="Arial" w:cs="Arial"/>
          <w:bCs/>
          <w:color w:val="000000"/>
          <w:sz w:val="22"/>
          <w:szCs w:val="22"/>
          <w:lang w:val="pt-BR"/>
        </w:rPr>
        <w:t xml:space="preserve">ser novos. Exigindo que os mesmos tenham garantia de fábrica; </w:t>
      </w:r>
    </w:p>
    <w:p w:rsidR="00CB3A95" w:rsidRPr="00BB7833" w:rsidRDefault="00520264" w:rsidP="00CB3A9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</w:rPr>
      </w:pPr>
      <w:r w:rsidRPr="00BB7833">
        <w:rPr>
          <w:b/>
          <w:color w:val="000000"/>
          <w:sz w:val="22"/>
        </w:rPr>
        <w:t>14.3</w:t>
      </w:r>
      <w:r w:rsidR="00CB3A95" w:rsidRPr="00BB7833">
        <w:rPr>
          <w:b/>
          <w:color w:val="000000"/>
          <w:sz w:val="22"/>
        </w:rPr>
        <w:t>.</w:t>
      </w:r>
      <w:r w:rsidR="00CB3A95" w:rsidRPr="00BB7833">
        <w:rPr>
          <w:color w:val="000000"/>
          <w:sz w:val="22"/>
        </w:rPr>
        <w:t xml:space="preserve"> Endereço para entrega dos produtos: Avenida Paraná, n° 1725 - Centro, </w:t>
      </w:r>
      <w:proofErr w:type="spellStart"/>
      <w:r w:rsidR="00CB3A95" w:rsidRPr="00BB7833">
        <w:rPr>
          <w:color w:val="000000"/>
          <w:sz w:val="22"/>
        </w:rPr>
        <w:t>Tapurah</w:t>
      </w:r>
      <w:proofErr w:type="spellEnd"/>
      <w:r w:rsidR="00CB3A95" w:rsidRPr="00BB7833">
        <w:rPr>
          <w:color w:val="000000"/>
          <w:sz w:val="22"/>
        </w:rPr>
        <w:t xml:space="preserve">/MT, CEP 78.573-000. Aos cuidados dos servidores responsáveis pelo departamento de compras e orçamento e o de fiscalização de contratos.  </w:t>
      </w:r>
    </w:p>
    <w:p w:rsidR="00520264" w:rsidRPr="00BB7833" w:rsidRDefault="00520264" w:rsidP="00520264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MAPA DE RISCOS</w:t>
      </w:r>
    </w:p>
    <w:p w:rsidR="00520264" w:rsidRPr="00BB7833" w:rsidRDefault="00966589" w:rsidP="00966589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15.1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>Percebe-se, em toda contratação, alguns acontecimentos incertos que podem vir a impactar negativamente o projeto. O intuito do gerenciamento de riscos é o de minimizar os riscos e incertezas sobre a contratação, maximizando as oportunidades.</w:t>
      </w:r>
    </w:p>
    <w:p w:rsidR="00520264" w:rsidRPr="00BB7833" w:rsidRDefault="00966589" w:rsidP="00966589">
      <w:pPr>
        <w:pStyle w:val="Ttulo2"/>
        <w:spacing w:before="0" w:after="120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15.2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 xml:space="preserve">Os riscos analisados na presente contratação </w:t>
      </w:r>
      <w:r w:rsidR="00C83B76" w:rsidRPr="00BB7833">
        <w:rPr>
          <w:rFonts w:ascii="Arial" w:hAnsi="Arial" w:cs="Arial"/>
          <w:color w:val="000000" w:themeColor="text1"/>
          <w:sz w:val="23"/>
          <w:szCs w:val="23"/>
        </w:rPr>
        <w:t xml:space="preserve">são baixos, tendo em vista que será pago 90% quanto ocorrer a entrega de todo o sistema montado e o restante de 10% somente após a ligação do sistema pela </w:t>
      </w:r>
      <w:proofErr w:type="spellStart"/>
      <w:r w:rsidR="00C83B76" w:rsidRPr="00BB7833">
        <w:rPr>
          <w:rFonts w:ascii="Arial" w:hAnsi="Arial" w:cs="Arial"/>
          <w:color w:val="000000" w:themeColor="text1"/>
          <w:sz w:val="23"/>
          <w:szCs w:val="23"/>
        </w:rPr>
        <w:t>Energisa</w:t>
      </w:r>
      <w:proofErr w:type="spellEnd"/>
      <w:r w:rsidR="00C83B76" w:rsidRPr="00BB7833">
        <w:rPr>
          <w:rFonts w:ascii="Arial" w:hAnsi="Arial" w:cs="Arial"/>
          <w:color w:val="000000" w:themeColor="text1"/>
          <w:sz w:val="23"/>
          <w:szCs w:val="23"/>
        </w:rPr>
        <w:t>, sendo desnecessário maiores garantias contratuais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CB3A95" w:rsidRPr="00BB7833" w:rsidRDefault="00CB3A95" w:rsidP="00CB3A95">
      <w:pPr>
        <w:pStyle w:val="Corpodetexto"/>
        <w:spacing w:line="360" w:lineRule="auto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DECLARAÇÃO DE VIABILIDADE:</w:t>
      </w:r>
    </w:p>
    <w:p w:rsidR="00520264" w:rsidRPr="00BB7833" w:rsidRDefault="00966589" w:rsidP="00966589">
      <w:pPr>
        <w:pStyle w:val="Ttulo2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BB7833">
        <w:rPr>
          <w:rFonts w:ascii="Arial" w:hAnsi="Arial" w:cs="Arial"/>
          <w:b/>
          <w:color w:val="000000" w:themeColor="text1"/>
          <w:sz w:val="23"/>
          <w:szCs w:val="23"/>
        </w:rPr>
        <w:t>16.1.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>Com base nas informações levantadas neste estudo técnico, declaramos viável a contratação de instalação de sistema de geração de energia fotovoltaica para geração no edifício</w:t>
      </w:r>
      <w:r w:rsidRPr="00BB7833">
        <w:rPr>
          <w:rFonts w:ascii="Arial" w:hAnsi="Arial" w:cs="Arial"/>
          <w:color w:val="000000" w:themeColor="text1"/>
          <w:sz w:val="23"/>
          <w:szCs w:val="23"/>
        </w:rPr>
        <w:t xml:space="preserve"> da Câmara Municipal de </w:t>
      </w:r>
      <w:proofErr w:type="spellStart"/>
      <w:r w:rsidRPr="00BB7833">
        <w:rPr>
          <w:rFonts w:ascii="Arial" w:hAnsi="Arial" w:cs="Arial"/>
          <w:color w:val="000000" w:themeColor="text1"/>
          <w:sz w:val="23"/>
          <w:szCs w:val="23"/>
        </w:rPr>
        <w:t>Tapurah</w:t>
      </w:r>
      <w:proofErr w:type="spellEnd"/>
      <w:r w:rsidRPr="00BB7833">
        <w:rPr>
          <w:rFonts w:ascii="Arial" w:hAnsi="Arial" w:cs="Arial"/>
          <w:color w:val="000000" w:themeColor="text1"/>
          <w:sz w:val="23"/>
          <w:szCs w:val="23"/>
        </w:rPr>
        <w:t>-MT</w:t>
      </w:r>
      <w:r w:rsidR="00520264" w:rsidRPr="00BB7833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CB3A95" w:rsidRPr="00BB7833" w:rsidRDefault="00CB3A95" w:rsidP="00CB3A9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2"/>
          <w:szCs w:val="22"/>
        </w:rPr>
      </w:pPr>
    </w:p>
    <w:p w:rsidR="00CB3A95" w:rsidRPr="00BB7833" w:rsidRDefault="00CB3A95" w:rsidP="00CB3A95">
      <w:pPr>
        <w:pStyle w:val="Corpodetexto"/>
        <w:numPr>
          <w:ilvl w:val="0"/>
          <w:numId w:val="1"/>
        </w:numPr>
        <w:shd w:val="clear" w:color="auto" w:fill="D9D9D9"/>
        <w:spacing w:line="36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DA EQUIPE DE </w:t>
      </w:r>
      <w:r w:rsidR="00520264" w:rsidRPr="00BB7833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PLANEJAMENTO DA CONTRATAÇÃO</w:t>
      </w:r>
    </w:p>
    <w:p w:rsidR="00CB3A95" w:rsidRPr="00BB7833" w:rsidRDefault="00CB3A95" w:rsidP="00BB7833">
      <w:pPr>
        <w:pStyle w:val="Corpodetexto"/>
        <w:spacing w:after="120"/>
        <w:ind w:firstLine="851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</w:rPr>
        <w:t>A execução do serviço/entrega/fiscalização do material será acompanhada, recebida e fiscalizada, pelos servidores responsáveis dos Departamentos de Compras e Orçamentos e o de Fiscalização dos Contratos</w:t>
      </w:r>
      <w:r w:rsidR="00966589" w:rsidRPr="00BB7833">
        <w:rPr>
          <w:rFonts w:ascii="Arial" w:hAnsi="Arial" w:cs="Arial"/>
          <w:color w:val="000000"/>
          <w:sz w:val="23"/>
          <w:szCs w:val="23"/>
          <w:lang w:val="pt-BR"/>
        </w:rPr>
        <w:t>, bem como engenheiro eletricista contratado para essa finalidade</w:t>
      </w:r>
      <w:r w:rsidRPr="00BB7833">
        <w:rPr>
          <w:rFonts w:ascii="Arial" w:hAnsi="Arial" w:cs="Arial"/>
          <w:color w:val="000000"/>
          <w:sz w:val="23"/>
          <w:szCs w:val="23"/>
          <w:lang w:val="pt-BR"/>
        </w:rPr>
        <w:t>:</w:t>
      </w:r>
    </w:p>
    <w:p w:rsidR="00BB7833" w:rsidRPr="00BB7833" w:rsidRDefault="00CB3A95" w:rsidP="00BB7833">
      <w:pPr>
        <w:pStyle w:val="Corpodetexto"/>
        <w:spacing w:after="120"/>
        <w:ind w:firstLine="851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Responsável do Administrativo pela elaboração do procedimento para aquisição: </w:t>
      </w:r>
    </w:p>
    <w:p w:rsidR="00BB7833" w:rsidRPr="00BB7833" w:rsidRDefault="00BB7833" w:rsidP="00BB7833">
      <w:pPr>
        <w:pStyle w:val="Corpodetexto"/>
        <w:numPr>
          <w:ilvl w:val="0"/>
          <w:numId w:val="6"/>
        </w:numPr>
        <w:spacing w:after="120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Amarildo José </w:t>
      </w:r>
      <w:proofErr w:type="spellStart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Gubert</w:t>
      </w:r>
      <w:proofErr w:type="spellEnd"/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– Oficial Administrativo;</w:t>
      </w:r>
    </w:p>
    <w:p w:rsidR="00BB7833" w:rsidRPr="00BB7833" w:rsidRDefault="00BB7833" w:rsidP="00BB7833">
      <w:pPr>
        <w:pStyle w:val="Corpodetexto"/>
        <w:numPr>
          <w:ilvl w:val="0"/>
          <w:numId w:val="6"/>
        </w:numPr>
        <w:spacing w:after="120"/>
        <w:rPr>
          <w:rFonts w:ascii="Arial" w:hAnsi="Arial" w:cs="Arial"/>
          <w:color w:val="000000"/>
          <w:sz w:val="23"/>
          <w:szCs w:val="23"/>
          <w:lang w:val="pt-BR"/>
        </w:rPr>
      </w:pPr>
      <w:proofErr w:type="spellStart"/>
      <w:r w:rsidRPr="00BB7833">
        <w:rPr>
          <w:rFonts w:ascii="Arial" w:hAnsi="Arial" w:cs="Arial"/>
          <w:color w:val="000000"/>
          <w:sz w:val="23"/>
          <w:szCs w:val="23"/>
          <w:lang w:val="pt-BR"/>
        </w:rPr>
        <w:t>Rhayza</w:t>
      </w:r>
      <w:proofErr w:type="spellEnd"/>
      <w:r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Alves de Arruda Saraiva – </w:t>
      </w:r>
      <w:r w:rsidRPr="00BB7833">
        <w:rPr>
          <w:rFonts w:ascii="Arial" w:hAnsi="Arial" w:cs="Arial"/>
          <w:sz w:val="23"/>
          <w:szCs w:val="23"/>
        </w:rPr>
        <w:t>Equipe Planejamento e Compras</w:t>
      </w:r>
    </w:p>
    <w:p w:rsidR="00BB7833" w:rsidRPr="00BB7833" w:rsidRDefault="00BB7833" w:rsidP="00BB7833">
      <w:pPr>
        <w:pStyle w:val="Corpodetexto"/>
        <w:spacing w:after="120"/>
        <w:ind w:left="1211"/>
        <w:rPr>
          <w:rFonts w:ascii="Arial" w:hAnsi="Arial" w:cs="Arial"/>
          <w:color w:val="000000"/>
          <w:sz w:val="23"/>
          <w:szCs w:val="23"/>
          <w:lang w:val="pt-BR"/>
        </w:rPr>
      </w:pPr>
    </w:p>
    <w:p w:rsidR="00CB3A95" w:rsidRPr="00BB7833" w:rsidRDefault="00CB3A95" w:rsidP="00BB7833">
      <w:pPr>
        <w:pStyle w:val="Corpodetexto"/>
        <w:spacing w:after="120"/>
        <w:ind w:firstLine="851"/>
        <w:rPr>
          <w:rFonts w:ascii="Arial" w:hAnsi="Arial" w:cs="Arial"/>
          <w:color w:val="000000"/>
          <w:sz w:val="23"/>
          <w:szCs w:val="23"/>
          <w:lang w:val="pt-BR"/>
        </w:rPr>
      </w:pPr>
      <w:r w:rsidRPr="00BB7833">
        <w:rPr>
          <w:rFonts w:ascii="Arial" w:hAnsi="Arial" w:cs="Arial"/>
          <w:color w:val="000000"/>
          <w:sz w:val="23"/>
          <w:szCs w:val="23"/>
          <w:lang w:val="pt-BR"/>
        </w:rPr>
        <w:t>Fiscal: A ser indicado via portaria</w:t>
      </w:r>
      <w:r w:rsidR="00966589" w:rsidRPr="00BB7833">
        <w:rPr>
          <w:rFonts w:ascii="Arial" w:hAnsi="Arial" w:cs="Arial"/>
          <w:color w:val="000000"/>
          <w:sz w:val="23"/>
          <w:szCs w:val="23"/>
          <w:lang w:val="pt-BR"/>
        </w:rPr>
        <w:t xml:space="preserve"> com auxílio de profissional técnico</w:t>
      </w:r>
      <w:r w:rsidRPr="00BB7833">
        <w:rPr>
          <w:rFonts w:ascii="Arial" w:hAnsi="Arial" w:cs="Arial"/>
          <w:color w:val="000000"/>
          <w:sz w:val="23"/>
          <w:szCs w:val="23"/>
          <w:lang w:val="pt-BR"/>
        </w:rPr>
        <w:t>.</w:t>
      </w:r>
    </w:p>
    <w:p w:rsidR="00CB3A95" w:rsidRPr="00BB7833" w:rsidRDefault="00CB3A95" w:rsidP="00CB3A95">
      <w:pPr>
        <w:spacing w:after="120"/>
        <w:jc w:val="right"/>
        <w:rPr>
          <w:color w:val="000000"/>
          <w:sz w:val="23"/>
          <w:szCs w:val="23"/>
        </w:rPr>
      </w:pPr>
    </w:p>
    <w:p w:rsidR="00CB3A95" w:rsidRPr="00BB7833" w:rsidRDefault="00CB3A95" w:rsidP="00CB3A95">
      <w:pPr>
        <w:spacing w:after="120"/>
        <w:jc w:val="right"/>
        <w:rPr>
          <w:color w:val="000000"/>
          <w:sz w:val="23"/>
          <w:szCs w:val="23"/>
        </w:rPr>
      </w:pPr>
      <w:proofErr w:type="spellStart"/>
      <w:r w:rsidRPr="00BB7833">
        <w:rPr>
          <w:color w:val="000000"/>
          <w:sz w:val="23"/>
          <w:szCs w:val="23"/>
        </w:rPr>
        <w:t>Tapurah</w:t>
      </w:r>
      <w:proofErr w:type="spellEnd"/>
      <w:r w:rsidRPr="00BB7833">
        <w:rPr>
          <w:color w:val="000000"/>
          <w:sz w:val="23"/>
          <w:szCs w:val="23"/>
        </w:rPr>
        <w:t xml:space="preserve">-MT, </w:t>
      </w:r>
      <w:r w:rsidR="0029097F" w:rsidRPr="00BB7833">
        <w:rPr>
          <w:color w:val="000000"/>
          <w:sz w:val="23"/>
          <w:szCs w:val="23"/>
        </w:rPr>
        <w:t>15</w:t>
      </w:r>
      <w:r w:rsidRPr="00BB7833">
        <w:rPr>
          <w:color w:val="000000"/>
          <w:sz w:val="23"/>
          <w:szCs w:val="23"/>
        </w:rPr>
        <w:t xml:space="preserve"> de </w:t>
      </w:r>
      <w:r w:rsidR="0029097F" w:rsidRPr="00BB7833">
        <w:rPr>
          <w:color w:val="000000"/>
          <w:sz w:val="23"/>
          <w:szCs w:val="23"/>
        </w:rPr>
        <w:t xml:space="preserve">agosto </w:t>
      </w:r>
      <w:r w:rsidRPr="00BB7833">
        <w:rPr>
          <w:color w:val="000000"/>
          <w:sz w:val="23"/>
          <w:szCs w:val="23"/>
        </w:rPr>
        <w:t>de 2022.</w:t>
      </w:r>
    </w:p>
    <w:p w:rsidR="00CB3A95" w:rsidRPr="00BB7833" w:rsidRDefault="00CB3A95" w:rsidP="00CB3A95">
      <w:pPr>
        <w:spacing w:after="120"/>
        <w:jc w:val="center"/>
        <w:rPr>
          <w:b/>
          <w:color w:val="000000"/>
          <w:sz w:val="23"/>
          <w:szCs w:val="23"/>
        </w:rPr>
      </w:pPr>
    </w:p>
    <w:p w:rsidR="00CB3A95" w:rsidRPr="00BB7833" w:rsidRDefault="00CB3A95" w:rsidP="00CB3A95">
      <w:pPr>
        <w:jc w:val="center"/>
        <w:rPr>
          <w:b/>
          <w:color w:val="000000"/>
          <w:sz w:val="23"/>
          <w:szCs w:val="23"/>
        </w:rPr>
      </w:pPr>
      <w:r w:rsidRPr="00BB7833">
        <w:rPr>
          <w:b/>
          <w:color w:val="000000"/>
          <w:sz w:val="23"/>
          <w:szCs w:val="23"/>
        </w:rPr>
        <w:t xml:space="preserve">Amarildo José </w:t>
      </w:r>
      <w:proofErr w:type="spellStart"/>
      <w:r w:rsidRPr="00BB7833">
        <w:rPr>
          <w:b/>
          <w:color w:val="000000"/>
          <w:sz w:val="23"/>
          <w:szCs w:val="23"/>
        </w:rPr>
        <w:t>Gubert</w:t>
      </w:r>
      <w:proofErr w:type="spellEnd"/>
    </w:p>
    <w:p w:rsidR="00537570" w:rsidRDefault="00BB7833" w:rsidP="00BB7833">
      <w:pPr>
        <w:tabs>
          <w:tab w:val="left" w:pos="2550"/>
          <w:tab w:val="center" w:pos="4252"/>
          <w:tab w:val="left" w:pos="7725"/>
          <w:tab w:val="right" w:pos="9070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CB3A95" w:rsidRPr="00BB7833">
        <w:rPr>
          <w:color w:val="000000"/>
          <w:sz w:val="21"/>
          <w:szCs w:val="21"/>
        </w:rPr>
        <w:t>Oficial Administrativo</w:t>
      </w:r>
    </w:p>
    <w:p w:rsidR="00BB7833" w:rsidRPr="00BB7833" w:rsidRDefault="00BB7833" w:rsidP="00BB7833">
      <w:pPr>
        <w:tabs>
          <w:tab w:val="left" w:pos="2550"/>
          <w:tab w:val="center" w:pos="4252"/>
          <w:tab w:val="left" w:pos="7725"/>
          <w:tab w:val="right" w:pos="9070"/>
        </w:tabs>
        <w:autoSpaceDE w:val="0"/>
        <w:autoSpaceDN w:val="0"/>
        <w:adjustRightInd w:val="0"/>
        <w:spacing w:line="360" w:lineRule="auto"/>
        <w:rPr>
          <w:color w:val="000000"/>
          <w:sz w:val="21"/>
          <w:szCs w:val="21"/>
        </w:rPr>
      </w:pPr>
    </w:p>
    <w:p w:rsidR="00BB7833" w:rsidRPr="00BB7833" w:rsidRDefault="00BB7833" w:rsidP="00BB7833">
      <w:pPr>
        <w:tabs>
          <w:tab w:val="left" w:pos="7725"/>
          <w:tab w:val="right" w:pos="9070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proofErr w:type="spellStart"/>
      <w:r w:rsidRPr="00BB7833">
        <w:rPr>
          <w:b/>
          <w:sz w:val="23"/>
          <w:szCs w:val="23"/>
        </w:rPr>
        <w:t>Rhayza</w:t>
      </w:r>
      <w:proofErr w:type="spellEnd"/>
      <w:r w:rsidRPr="00BB7833">
        <w:rPr>
          <w:b/>
          <w:sz w:val="23"/>
          <w:szCs w:val="23"/>
        </w:rPr>
        <w:t xml:space="preserve"> Alves de Arruda Saraiva</w:t>
      </w:r>
    </w:p>
    <w:p w:rsidR="00BB7833" w:rsidRPr="00BB7833" w:rsidRDefault="00BB7833" w:rsidP="00BB7833">
      <w:pPr>
        <w:tabs>
          <w:tab w:val="left" w:pos="7725"/>
          <w:tab w:val="right" w:pos="9070"/>
        </w:tabs>
        <w:autoSpaceDE w:val="0"/>
        <w:autoSpaceDN w:val="0"/>
        <w:adjustRightInd w:val="0"/>
        <w:jc w:val="center"/>
        <w:rPr>
          <w:sz w:val="23"/>
          <w:szCs w:val="23"/>
        </w:rPr>
      </w:pPr>
      <w:r w:rsidRPr="00BB7833">
        <w:rPr>
          <w:sz w:val="23"/>
          <w:szCs w:val="23"/>
        </w:rPr>
        <w:t>Equipe Planejamento e Compras</w:t>
      </w:r>
    </w:p>
    <w:sectPr w:rsidR="00BB7833" w:rsidRPr="00BB78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95" w:rsidRDefault="00CB3A95" w:rsidP="00CB3A95">
      <w:r>
        <w:separator/>
      </w:r>
    </w:p>
  </w:endnote>
  <w:endnote w:type="continuationSeparator" w:id="0">
    <w:p w:rsidR="00CB3A95" w:rsidRDefault="00CB3A95" w:rsidP="00CB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95" w:rsidRDefault="00CB3A95" w:rsidP="00CB3A95">
      <w:r>
        <w:separator/>
      </w:r>
    </w:p>
  </w:footnote>
  <w:footnote w:type="continuationSeparator" w:id="0">
    <w:p w:rsidR="00CB3A95" w:rsidRDefault="00CB3A95" w:rsidP="00CB3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95" w:rsidRPr="00733C7E" w:rsidRDefault="00CB3A95" w:rsidP="00CB3A95">
    <w:pPr>
      <w:pStyle w:val="Cabealho"/>
      <w:jc w:val="center"/>
      <w:rPr>
        <w:b/>
        <w:sz w:val="32"/>
        <w:szCs w:val="32"/>
      </w:rPr>
    </w:pPr>
    <w:r w:rsidRPr="00733C7E">
      <w:rPr>
        <w:b/>
        <w:sz w:val="32"/>
        <w:szCs w:val="32"/>
      </w:rPr>
      <w:t>CAMARA MUNICIPAL DE TAPURAH</w:t>
    </w:r>
  </w:p>
  <w:p w:rsidR="00CB3A95" w:rsidRPr="00733C7E" w:rsidRDefault="00CB3A95" w:rsidP="00CB3A95">
    <w:pPr>
      <w:pStyle w:val="Cabealho"/>
      <w:jc w:val="center"/>
      <w:rPr>
        <w:b/>
        <w:sz w:val="32"/>
        <w:szCs w:val="32"/>
      </w:rPr>
    </w:pPr>
    <w:r w:rsidRPr="00733C7E"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-584835</wp:posOffset>
          </wp:positionH>
          <wp:positionV relativeFrom="paragraph">
            <wp:posOffset>-344805</wp:posOffset>
          </wp:positionV>
          <wp:extent cx="1238250" cy="1152525"/>
          <wp:effectExtent l="0" t="0" r="0" b="9525"/>
          <wp:wrapThrough wrapText="bothSides">
            <wp:wrapPolygon edited="0">
              <wp:start x="0" y="0"/>
              <wp:lineTo x="0" y="21421"/>
              <wp:lineTo x="21268" y="21421"/>
              <wp:lineTo x="21268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3C7E">
      <w:rPr>
        <w:b/>
        <w:sz w:val="32"/>
        <w:szCs w:val="32"/>
      </w:rPr>
      <w:t>ESTADO DE MATO GROSSO</w:t>
    </w:r>
  </w:p>
  <w:p w:rsidR="00CB3A95" w:rsidRPr="00733C7E" w:rsidRDefault="00CB3A95" w:rsidP="00CB3A95">
    <w:pPr>
      <w:pStyle w:val="Cabealho"/>
      <w:jc w:val="center"/>
      <w:rPr>
        <w:b/>
        <w:sz w:val="32"/>
        <w:szCs w:val="32"/>
      </w:rPr>
    </w:pPr>
    <w:r w:rsidRPr="00733C7E">
      <w:rPr>
        <w:b/>
        <w:sz w:val="32"/>
        <w:szCs w:val="32"/>
      </w:rPr>
      <w:t>CNPJ: 33.005.083.0001/60</w:t>
    </w:r>
  </w:p>
  <w:p w:rsidR="00CB3A95" w:rsidRPr="00733C7E" w:rsidRDefault="00CB3A95" w:rsidP="00CB3A95">
    <w:pPr>
      <w:pStyle w:val="Cabealho"/>
    </w:pPr>
  </w:p>
  <w:p w:rsidR="00CB3A95" w:rsidRPr="00CB3A95" w:rsidRDefault="00CB3A95" w:rsidP="00CB3A95">
    <w:pPr>
      <w:pStyle w:val="Cabealho"/>
      <w:jc w:val="center"/>
      <w:rPr>
        <w:b/>
        <w:bCs/>
        <w:sz w:val="18"/>
        <w:szCs w:val="18"/>
      </w:rPr>
    </w:pPr>
    <w:r w:rsidRPr="00CB3A95">
      <w:rPr>
        <w:b/>
        <w:bCs/>
        <w:sz w:val="18"/>
        <w:szCs w:val="18"/>
      </w:rPr>
      <w:t xml:space="preserve">Avenida Paraná, 1.725 – CENTRO- CEP 78.573-000 – MUNICÍPIO DE TAPURAH – MT </w:t>
    </w:r>
  </w:p>
  <w:p w:rsidR="00CB3A95" w:rsidRPr="00CB3A95" w:rsidRDefault="00CB3A95">
    <w:pPr>
      <w:pStyle w:val="Cabealho"/>
      <w:rPr>
        <w:b/>
        <w:bCs/>
        <w:sz w:val="18"/>
        <w:szCs w:val="18"/>
      </w:rPr>
    </w:pPr>
    <w:r w:rsidRPr="00CB3A95">
      <w:rPr>
        <w:b/>
        <w:bCs/>
        <w:sz w:val="18"/>
        <w:szCs w:val="18"/>
      </w:rPr>
      <w:t xml:space="preserve">                                                           TEL: (066) 3547-1341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666F9"/>
    <w:multiLevelType w:val="hybridMultilevel"/>
    <w:tmpl w:val="5BB45AEA"/>
    <w:lvl w:ilvl="0" w:tplc="82D8105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340748"/>
    <w:multiLevelType w:val="multilevel"/>
    <w:tmpl w:val="87206B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8B7941"/>
    <w:multiLevelType w:val="multilevel"/>
    <w:tmpl w:val="48647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391B10D1"/>
    <w:multiLevelType w:val="hybridMultilevel"/>
    <w:tmpl w:val="A47E1C10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503C4932"/>
    <w:multiLevelType w:val="multilevel"/>
    <w:tmpl w:val="4320AA0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Spranq eco sans" w:hAnsi="Spranq eco sans" w:cs="Times New Roman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08" w:hanging="624"/>
      </w:pPr>
      <w:rPr>
        <w:rFonts w:ascii="Spranq eco sans" w:hAnsi="Spranq eco sans" w:cs="Times New Roman" w:hint="default"/>
        <w:b/>
        <w:i w:val="0"/>
        <w:color w:val="auto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>
    <w:nsid w:val="76C2525D"/>
    <w:multiLevelType w:val="hybridMultilevel"/>
    <w:tmpl w:val="A7562390"/>
    <w:lvl w:ilvl="0" w:tplc="95F8CB9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95"/>
    <w:rsid w:val="000F2D18"/>
    <w:rsid w:val="00104378"/>
    <w:rsid w:val="001153A7"/>
    <w:rsid w:val="0029097F"/>
    <w:rsid w:val="002A3DF2"/>
    <w:rsid w:val="004C20B7"/>
    <w:rsid w:val="00520264"/>
    <w:rsid w:val="00537570"/>
    <w:rsid w:val="007C454D"/>
    <w:rsid w:val="0086488D"/>
    <w:rsid w:val="00966589"/>
    <w:rsid w:val="009A60A4"/>
    <w:rsid w:val="00A57F57"/>
    <w:rsid w:val="00B76088"/>
    <w:rsid w:val="00BB7833"/>
    <w:rsid w:val="00C446ED"/>
    <w:rsid w:val="00C83B76"/>
    <w:rsid w:val="00C8468B"/>
    <w:rsid w:val="00CA2CB5"/>
    <w:rsid w:val="00CB3A95"/>
    <w:rsid w:val="00E54637"/>
    <w:rsid w:val="00F0418A"/>
    <w:rsid w:val="00F33F85"/>
    <w:rsid w:val="00F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00F450-1D5F-471B-9B20-88842BA8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95"/>
    <w:pPr>
      <w:spacing w:after="0" w:line="240" w:lineRule="auto"/>
    </w:pPr>
    <w:rPr>
      <w:rFonts w:ascii="Arial" w:eastAsia="Times New Roman" w:hAnsi="Arial" w:cs="Arial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3A95"/>
    <w:pPr>
      <w:keepNext/>
      <w:jc w:val="both"/>
      <w:outlineLvl w:val="0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6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46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B3A95"/>
    <w:pPr>
      <w:keepNext/>
      <w:ind w:firstLine="12"/>
      <w:jc w:val="center"/>
      <w:outlineLvl w:val="3"/>
    </w:pPr>
    <w:rPr>
      <w:rFonts w:cs="Times New Roman"/>
      <w:b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3D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3A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CB3A95"/>
    <w:rPr>
      <w:rFonts w:ascii="Arial" w:eastAsia="Times New Roman" w:hAnsi="Arial" w:cs="Times New Roman"/>
      <w:b/>
      <w:sz w:val="28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CB3A95"/>
    <w:pPr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CB3A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rsid w:val="00CB3A9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Rodap">
    <w:name w:val="footer"/>
    <w:basedOn w:val="Normal"/>
    <w:link w:val="RodapChar"/>
    <w:uiPriority w:val="99"/>
    <w:rsid w:val="00CB3A95"/>
    <w:pPr>
      <w:tabs>
        <w:tab w:val="center" w:pos="4419"/>
        <w:tab w:val="right" w:pos="8838"/>
      </w:tabs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B3A9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CB3A9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CB3A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CB3A95"/>
    <w:pPr>
      <w:ind w:left="708"/>
    </w:pPr>
    <w:rPr>
      <w:rFonts w:ascii="Times New Roman" w:hAnsi="Times New Roman" w:cs="Times New Roman"/>
      <w:sz w:val="24"/>
      <w:szCs w:val="20"/>
    </w:rPr>
  </w:style>
  <w:style w:type="character" w:styleId="Forte">
    <w:name w:val="Strong"/>
    <w:uiPriority w:val="22"/>
    <w:qFormat/>
    <w:rsid w:val="00CB3A95"/>
    <w:rPr>
      <w:rFonts w:cs="Times New Roman"/>
      <w:b/>
    </w:rPr>
  </w:style>
  <w:style w:type="character" w:styleId="nfase">
    <w:name w:val="Emphasis"/>
    <w:uiPriority w:val="20"/>
    <w:qFormat/>
    <w:rsid w:val="00CB3A95"/>
    <w:rPr>
      <w:i/>
      <w:iCs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unhideWhenUsed/>
    <w:rsid w:val="00CB3A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rsid w:val="00CB3A95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846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46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3DF2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1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8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1854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16</cp:revision>
  <cp:lastPrinted>2022-08-23T13:42:00Z</cp:lastPrinted>
  <dcterms:created xsi:type="dcterms:W3CDTF">2022-06-07T11:40:00Z</dcterms:created>
  <dcterms:modified xsi:type="dcterms:W3CDTF">2022-08-25T18:53:00Z</dcterms:modified>
</cp:coreProperties>
</file>